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90046A">
      <w:pPr>
        <w:spacing w:line="360" w:lineRule="auto"/>
        <w:jc w:val="left"/>
      </w:pPr>
      <w:r>
        <w:rPr>
          <w:rFonts w:ascii="宋体" w:hAnsi="宋体" w:hint="eastAsia"/>
          <w:b/>
          <w:sz w:val="32"/>
        </w:rPr>
        <w:t>选择题专练参考答案（3-4）</w:t>
      </w:r>
    </w:p>
    <w:p w:rsidR="00FC5860" w:rsidRPr="00BE1BCD" w:rsidRDefault="00000000">
      <w:pPr>
        <w:spacing w:line="360" w:lineRule="auto"/>
        <w:ind w:firstLine="420"/>
        <w:jc w:val="left"/>
      </w:pPr>
      <w:r>
        <w:rPr>
          <w:rFonts w:ascii="宋体" w:hAnsi="宋体"/>
        </w:rPr>
        <w:t>阅读下面的文字，完成下面小题。</w:t>
      </w:r>
    </w:p>
    <w:p w:rsidR="00FC5860" w:rsidRPr="00BE1BCD" w:rsidRDefault="00000000">
      <w:pPr>
        <w:spacing w:line="360" w:lineRule="auto"/>
        <w:ind w:firstLine="420"/>
        <w:jc w:val="left"/>
      </w:pPr>
      <w:r>
        <w:rPr>
          <w:rFonts w:ascii="楷体" w:eastAsia="楷体" w:hAnsi="楷体" w:cs="楷体"/>
        </w:rPr>
        <w:t>某省电视台春晚的舞蹈节目《唐宫夜宴》成功</w:t>
      </w:r>
      <w:r>
        <w:rPr>
          <w:rFonts w:ascii="宋体" w:hAnsi="宋体"/>
        </w:rPr>
        <w:t>“</w:t>
      </w:r>
      <w:r>
        <w:rPr>
          <w:rFonts w:ascii="楷体" w:eastAsia="楷体" w:hAnsi="楷体" w:cs="楷体"/>
        </w:rPr>
        <w:t>出</w:t>
      </w:r>
      <w:r>
        <w:rPr>
          <w:rFonts w:ascii="楷体" w:eastAsia="楷体" w:hAnsi="楷体" w:cs="楷体"/>
          <w:em w:val="dot"/>
        </w:rPr>
        <w:t>圈</w:t>
      </w:r>
      <w:r>
        <w:rPr>
          <w:rFonts w:ascii="宋体" w:hAnsi="宋体"/>
        </w:rPr>
        <w:t>”</w:t>
      </w:r>
      <w:r>
        <w:rPr>
          <w:rFonts w:ascii="楷体" w:eastAsia="楷体" w:hAnsi="楷体" w:cs="楷体"/>
        </w:rPr>
        <w:t>，登上微博综艺榜晚会栏目类第一名。该节目不仅令亿万观众</w:t>
      </w:r>
      <w:r>
        <w:rPr>
          <w:rFonts w:ascii="楷体" w:eastAsia="楷体" w:hAnsi="楷体" w:cs="楷体"/>
          <w:u w:val="single"/>
        </w:rPr>
        <w:t xml:space="preserve">        </w:t>
      </w:r>
      <w:r>
        <w:rPr>
          <w:rFonts w:ascii="楷体" w:eastAsia="楷体" w:hAnsi="楷体" w:cs="楷体"/>
        </w:rPr>
        <w:t>，更重要的是把国人印象中的传统文化在台上</w:t>
      </w:r>
      <w:r>
        <w:rPr>
          <w:rFonts w:ascii="宋体" w:hAnsi="宋体"/>
        </w:rPr>
        <w:t>“</w:t>
      </w:r>
      <w:r>
        <w:rPr>
          <w:rFonts w:ascii="楷体" w:eastAsia="楷体" w:hAnsi="楷体" w:cs="楷体"/>
        </w:rPr>
        <w:t>舞</w:t>
      </w:r>
      <w:r>
        <w:rPr>
          <w:rFonts w:ascii="宋体" w:hAnsi="宋体"/>
        </w:rPr>
        <w:t>”</w:t>
      </w:r>
      <w:r>
        <w:rPr>
          <w:rFonts w:ascii="楷体" w:eastAsia="楷体" w:hAnsi="楷体" w:cs="楷体"/>
        </w:rPr>
        <w:t>活了。它用</w:t>
      </w:r>
      <w:r>
        <w:rPr>
          <w:rFonts w:eastAsia="Times New Roman" w:cs="Times New Roman"/>
        </w:rPr>
        <w:t>5G</w:t>
      </w:r>
      <w:r>
        <w:rPr>
          <w:rFonts w:ascii="楷体" w:eastAsia="楷体" w:hAnsi="楷体" w:cs="楷体"/>
        </w:rPr>
        <w:t>、</w:t>
      </w:r>
      <w:r>
        <w:rPr>
          <w:rFonts w:eastAsia="Times New Roman" w:cs="Times New Roman"/>
        </w:rPr>
        <w:t>AR</w:t>
      </w:r>
      <w:r>
        <w:rPr>
          <w:rFonts w:ascii="楷体" w:eastAsia="楷体" w:hAnsi="楷体" w:cs="楷体"/>
        </w:rPr>
        <w:t>技术展示虚</w:t>
      </w:r>
      <w:r>
        <w:rPr>
          <w:rFonts w:ascii="楷体" w:eastAsia="楷体" w:hAnsi="楷体" w:cs="楷体"/>
          <w:em w:val="dot"/>
        </w:rPr>
        <w:t>拟</w:t>
      </w:r>
      <w:r>
        <w:rPr>
          <w:rFonts w:ascii="楷体" w:eastAsia="楷体" w:hAnsi="楷体" w:cs="楷体"/>
        </w:rPr>
        <w:t>场景，力求将盛唐的风采和少女的灵动搬上舞台，再现盛唐时期的大国气象和以</w:t>
      </w:r>
      <w:r>
        <w:rPr>
          <w:rFonts w:ascii="宋体" w:hAnsi="宋体"/>
        </w:rPr>
        <w:t>“</w:t>
      </w:r>
      <w:r>
        <w:rPr>
          <w:rFonts w:ascii="楷体" w:eastAsia="楷体" w:hAnsi="楷体" w:cs="楷体"/>
        </w:rPr>
        <w:t>唐三彩</w:t>
      </w:r>
      <w:r>
        <w:rPr>
          <w:rFonts w:ascii="宋体" w:hAnsi="宋体"/>
        </w:rPr>
        <w:t>”</w:t>
      </w:r>
      <w:r>
        <w:rPr>
          <w:rFonts w:ascii="楷体" w:eastAsia="楷体" w:hAnsi="楷体" w:cs="楷体"/>
        </w:rPr>
        <w:t>为代表符号的唐韵之美，从而为大众展示出一幅传统文化与现代科技交相辉</w:t>
      </w:r>
      <w:r>
        <w:rPr>
          <w:rFonts w:ascii="楷体" w:eastAsia="楷体" w:hAnsi="楷体" w:cs="楷体"/>
          <w:em w:val="dot"/>
        </w:rPr>
        <w:t>应</w:t>
      </w:r>
      <w:r>
        <w:rPr>
          <w:rFonts w:ascii="楷体" w:eastAsia="楷体" w:hAnsi="楷体" w:cs="楷体"/>
        </w:rPr>
        <w:t>的文化画卷。（</w:t>
      </w:r>
      <w:r>
        <w:rPr>
          <w:rFonts w:ascii="楷体" w:eastAsia="楷体" w:hAnsi="楷体" w:cs="楷体"/>
          <w:u w:val="single"/>
        </w:rPr>
        <w:t xml:space="preserve">         </w:t>
      </w:r>
      <w:r>
        <w:rPr>
          <w:rFonts w:ascii="楷体" w:eastAsia="楷体" w:hAnsi="楷体" w:cs="楷体"/>
        </w:rPr>
        <w:t>）。</w:t>
      </w:r>
    </w:p>
    <w:p w:rsidR="00FC5860" w:rsidRPr="00BE1BCD" w:rsidRDefault="00000000">
      <w:pPr>
        <w:spacing w:line="360" w:lineRule="auto"/>
        <w:ind w:firstLine="420"/>
        <w:jc w:val="left"/>
      </w:pPr>
      <w:r>
        <w:rPr>
          <w:rFonts w:ascii="楷体" w:eastAsia="楷体" w:hAnsi="楷体" w:cs="楷体"/>
        </w:rPr>
        <w:t>曾几何时，传统文化传播式微，如此突然</w:t>
      </w:r>
      <w:r>
        <w:rPr>
          <w:rFonts w:ascii="楷体" w:eastAsia="楷体" w:hAnsi="楷体" w:cs="楷体"/>
          <w:u w:val="single"/>
        </w:rPr>
        <w:t xml:space="preserve">        </w:t>
      </w:r>
      <w:r>
        <w:rPr>
          <w:rFonts w:ascii="楷体" w:eastAsia="楷体" w:hAnsi="楷体" w:cs="楷体"/>
        </w:rPr>
        <w:t>、接二连三地破圈而出，令人</w:t>
      </w:r>
      <w:r>
        <w:rPr>
          <w:rFonts w:ascii="楷体" w:eastAsia="楷体" w:hAnsi="楷体" w:cs="楷体"/>
          <w:em w:val="dot"/>
        </w:rPr>
        <w:t>震</w:t>
      </w:r>
      <w:r>
        <w:rPr>
          <w:rFonts w:ascii="楷体" w:eastAsia="楷体" w:hAnsi="楷体" w:cs="楷体"/>
        </w:rPr>
        <w:t>奋和欣慰。信息时代，现代技术与传统文化的融合创新亦在文化多样化的今天，以更理想的荧</w:t>
      </w:r>
      <w:r>
        <w:rPr>
          <w:rFonts w:ascii="楷体" w:eastAsia="楷体" w:hAnsi="楷体" w:cs="楷体"/>
          <w:em w:val="dot"/>
        </w:rPr>
        <w:t>幕</w:t>
      </w:r>
      <w:r>
        <w:rPr>
          <w:rFonts w:ascii="楷体" w:eastAsia="楷体" w:hAnsi="楷体" w:cs="楷体"/>
        </w:rPr>
        <w:t>呈现实现了</w:t>
      </w:r>
      <w:r>
        <w:rPr>
          <w:rFonts w:ascii="宋体" w:hAnsi="宋体"/>
        </w:rPr>
        <w:t>“</w:t>
      </w:r>
      <w:r>
        <w:rPr>
          <w:rFonts w:eastAsia="Times New Roman" w:cs="Times New Roman"/>
        </w:rPr>
        <w:t>1+1&gt;2</w:t>
      </w:r>
      <w:r>
        <w:rPr>
          <w:rFonts w:ascii="宋体" w:hAnsi="宋体"/>
        </w:rPr>
        <w:t>”</w:t>
      </w:r>
      <w:r>
        <w:rPr>
          <w:rFonts w:ascii="楷体" w:eastAsia="楷体" w:hAnsi="楷体" w:cs="楷体"/>
        </w:rPr>
        <w:t>的综合效应。中华美学讲求托物言志、寓理于情，讲求</w:t>
      </w:r>
      <w:r>
        <w:rPr>
          <w:rFonts w:ascii="楷体" w:eastAsia="楷体" w:hAnsi="楷体" w:cs="楷体"/>
          <w:u w:val="single"/>
        </w:rPr>
        <w:t xml:space="preserve">    </w:t>
      </w:r>
      <w:r>
        <w:rPr>
          <w:rFonts w:ascii="楷体" w:eastAsia="楷体" w:hAnsi="楷体" w:cs="楷体"/>
        </w:rPr>
        <w:t>、凝练节制，讲求形神</w:t>
      </w:r>
      <w:r>
        <w:rPr>
          <w:rFonts w:ascii="楷体" w:eastAsia="楷体" w:hAnsi="楷体" w:cs="楷体"/>
          <w:em w:val="dot"/>
        </w:rPr>
        <w:t>兼</w:t>
      </w:r>
      <w:r>
        <w:rPr>
          <w:rFonts w:ascii="楷体" w:eastAsia="楷体" w:hAnsi="楷体" w:cs="楷体"/>
        </w:rPr>
        <w:t>备、意境深远，强调知、情、意、行相统一。我们要力求以优秀传统文化为基石，</w:t>
      </w:r>
      <w:r>
        <w:rPr>
          <w:rFonts w:ascii="楷体" w:eastAsia="楷体" w:hAnsi="楷体" w:cs="楷体"/>
          <w:em w:val="dot"/>
        </w:rPr>
        <w:t>锻</w:t>
      </w:r>
      <w:r>
        <w:rPr>
          <w:rFonts w:ascii="楷体" w:eastAsia="楷体" w:hAnsi="楷体" w:cs="楷体"/>
        </w:rPr>
        <w:t>造现代文艺的精彩。</w:t>
      </w:r>
    </w:p>
    <w:p w:rsidR="00FC5860" w:rsidRPr="00BE1BCD" w:rsidRDefault="00000000">
      <w:pPr>
        <w:spacing w:line="360" w:lineRule="auto"/>
        <w:ind w:firstLine="420"/>
        <w:jc w:val="left"/>
      </w:pPr>
      <w:r>
        <w:rPr>
          <w:rFonts w:ascii="楷体" w:eastAsia="楷体" w:hAnsi="楷体" w:cs="楷体"/>
        </w:rPr>
        <w:t>中华文化的根脉自古以来</w:t>
      </w:r>
      <w:r>
        <w:rPr>
          <w:rFonts w:ascii="楷体" w:eastAsia="楷体" w:hAnsi="楷体" w:cs="楷体"/>
          <w:em w:val="dot"/>
        </w:rPr>
        <w:t>熔</w:t>
      </w:r>
      <w:r>
        <w:rPr>
          <w:rFonts w:ascii="楷体" w:eastAsia="楷体" w:hAnsi="楷体" w:cs="楷体"/>
        </w:rPr>
        <w:t>铸于每一位华夏子孙的血脉之中，让优秀传统文化</w:t>
      </w:r>
      <w:r>
        <w:rPr>
          <w:rFonts w:ascii="宋体" w:hAnsi="宋体"/>
        </w:rPr>
        <w:t>“</w:t>
      </w:r>
      <w:r>
        <w:rPr>
          <w:rFonts w:ascii="楷体" w:eastAsia="楷体" w:hAnsi="楷体" w:cs="楷体"/>
        </w:rPr>
        <w:t>活</w:t>
      </w:r>
      <w:r>
        <w:rPr>
          <w:rFonts w:ascii="宋体" w:hAnsi="宋体"/>
        </w:rPr>
        <w:t>”</w:t>
      </w:r>
      <w:r>
        <w:rPr>
          <w:rFonts w:ascii="楷体" w:eastAsia="楷体" w:hAnsi="楷体" w:cs="楷体"/>
        </w:rPr>
        <w:t>起来不仅应和了当代国人日益提高的审美需求，更实现了优秀传统文化之花开在当代中国文化土壤的高光时刻。让优秀传统文化插上现代科技的翅膀，让更多的年轻人</w:t>
      </w:r>
      <w:r>
        <w:rPr>
          <w:rFonts w:ascii="宋体" w:hAnsi="宋体"/>
        </w:rPr>
        <w:t>“</w:t>
      </w:r>
      <w:r>
        <w:rPr>
          <w:rFonts w:ascii="楷体" w:eastAsia="楷体" w:hAnsi="楷体" w:cs="楷体"/>
        </w:rPr>
        <w:t>穿越时空</w:t>
      </w:r>
      <w:r>
        <w:rPr>
          <w:rFonts w:ascii="宋体" w:hAnsi="宋体"/>
        </w:rPr>
        <w:t>”</w:t>
      </w:r>
      <w:r>
        <w:rPr>
          <w:rFonts w:ascii="楷体" w:eastAsia="楷体" w:hAnsi="楷体" w:cs="楷体"/>
        </w:rPr>
        <w:t>去体验、触碰传统文化的无限魅力，让优秀传统文化在年轻一代的内心深处落地生根、枝繁叶</w:t>
      </w:r>
      <w:r>
        <w:rPr>
          <w:rFonts w:ascii="楷体" w:eastAsia="楷体" w:hAnsi="楷体" w:cs="楷体"/>
          <w:em w:val="dot"/>
        </w:rPr>
        <w:t>袤</w:t>
      </w:r>
      <w:r>
        <w:rPr>
          <w:rFonts w:ascii="楷体" w:eastAsia="楷体" w:hAnsi="楷体" w:cs="楷体"/>
        </w:rPr>
        <w:t>。</w:t>
      </w:r>
    </w:p>
    <w:p w:rsidR="00FC5860" w:rsidRPr="00BE1BCD" w:rsidRDefault="00000000">
      <w:pPr>
        <w:spacing w:line="360" w:lineRule="auto"/>
        <w:ind w:firstLine="420"/>
        <w:jc w:val="left"/>
      </w:pPr>
      <w:r>
        <w:rPr>
          <w:rFonts w:ascii="楷体" w:eastAsia="楷体" w:hAnsi="楷体" w:cs="楷体"/>
        </w:rPr>
        <w:t>毫无疑问，接地气、浸透灵魂的优秀传统文化不是靠奇装异服的表面浮华</w:t>
      </w:r>
      <w:r>
        <w:rPr>
          <w:rFonts w:ascii="宋体" w:hAnsi="宋体"/>
        </w:rPr>
        <w:t>“</w:t>
      </w:r>
      <w:r>
        <w:rPr>
          <w:rFonts w:ascii="楷体" w:eastAsia="楷体" w:hAnsi="楷体" w:cs="楷体"/>
        </w:rPr>
        <w:t>装</w:t>
      </w:r>
      <w:r>
        <w:rPr>
          <w:rFonts w:ascii="宋体" w:hAnsi="宋体"/>
        </w:rPr>
        <w:t>”</w:t>
      </w:r>
      <w:r>
        <w:rPr>
          <w:rFonts w:ascii="楷体" w:eastAsia="楷体" w:hAnsi="楷体" w:cs="楷体"/>
        </w:rPr>
        <w:t>出来的，而是借上下五千年的日积月累和现代科技</w:t>
      </w:r>
      <w:r>
        <w:rPr>
          <w:rFonts w:ascii="宋体" w:hAnsi="宋体"/>
        </w:rPr>
        <w:t>“</w:t>
      </w:r>
      <w:r>
        <w:rPr>
          <w:rFonts w:ascii="楷体" w:eastAsia="楷体" w:hAnsi="楷体" w:cs="楷体"/>
        </w:rPr>
        <w:t>身临其境</w:t>
      </w:r>
      <w:r>
        <w:rPr>
          <w:rFonts w:ascii="宋体" w:hAnsi="宋体"/>
        </w:rPr>
        <w:t>”</w:t>
      </w:r>
      <w:r>
        <w:rPr>
          <w:rFonts w:ascii="楷体" w:eastAsia="楷体" w:hAnsi="楷体" w:cs="楷体"/>
        </w:rPr>
        <w:t>的</w:t>
      </w:r>
      <w:r>
        <w:rPr>
          <w:rFonts w:ascii="楷体" w:eastAsia="楷体" w:hAnsi="楷体" w:cs="楷体"/>
          <w:em w:val="dot"/>
        </w:rPr>
        <w:t>在</w:t>
      </w:r>
      <w:r>
        <w:rPr>
          <w:rFonts w:ascii="楷体" w:eastAsia="楷体" w:hAnsi="楷体" w:cs="楷体"/>
        </w:rPr>
        <w:t>现，让浑身充满现代感的当代年轻人有兴趣去点击、去关注、去</w:t>
      </w:r>
      <w:r>
        <w:rPr>
          <w:rFonts w:ascii="楷体" w:eastAsia="楷体" w:hAnsi="楷体" w:cs="楷体"/>
          <w:em w:val="dot"/>
        </w:rPr>
        <w:t>涵</w:t>
      </w:r>
      <w:r>
        <w:rPr>
          <w:rFonts w:ascii="楷体" w:eastAsia="楷体" w:hAnsi="楷体" w:cs="楷体"/>
        </w:rPr>
        <w:t>泳。优秀传统文化承载的不仅是历史上的辉煌与风采，更是华夏民族</w:t>
      </w:r>
      <w:r>
        <w:rPr>
          <w:rFonts w:ascii="楷体" w:eastAsia="楷体" w:hAnsi="楷体" w:cs="楷体"/>
          <w:em w:val="dot"/>
        </w:rPr>
        <w:t>既</w:t>
      </w:r>
      <w:r>
        <w:rPr>
          <w:rFonts w:ascii="楷体" w:eastAsia="楷体" w:hAnsi="楷体" w:cs="楷体"/>
        </w:rPr>
        <w:t>往开来的底气与毅力。故而，要以时尚感强、年轻人喜闻乐见的方式让优秀传统文化</w:t>
      </w:r>
      <w:r>
        <w:rPr>
          <w:rFonts w:ascii="宋体" w:hAnsi="宋体"/>
        </w:rPr>
        <w:t>“</w:t>
      </w:r>
      <w:r>
        <w:rPr>
          <w:rFonts w:ascii="楷体" w:eastAsia="楷体" w:hAnsi="楷体" w:cs="楷体"/>
        </w:rPr>
        <w:t>破壁</w:t>
      </w:r>
      <w:r>
        <w:rPr>
          <w:rFonts w:ascii="宋体" w:hAnsi="宋体"/>
        </w:rPr>
        <w:t>”</w:t>
      </w:r>
      <w:r>
        <w:rPr>
          <w:rFonts w:ascii="楷体" w:eastAsia="楷体" w:hAnsi="楷体" w:cs="楷体"/>
        </w:rPr>
        <w:t>，使越来越多的年轻人喜欢传统文化、礼敬传统文化，进而愿意投身到传播传统文化的行列中去。</w:t>
      </w:r>
    </w:p>
    <w:p w:rsidR="00FC5860" w:rsidRPr="00BE1BCD" w:rsidRDefault="00000000">
      <w:pPr>
        <w:spacing w:line="360" w:lineRule="auto"/>
        <w:jc w:val="left"/>
      </w:pPr>
      <w:r>
        <w:t xml:space="preserve">1. </w:t>
      </w:r>
      <w:r>
        <w:rPr>
          <w:rFonts w:ascii="宋体" w:hAnsi="宋体"/>
        </w:rPr>
        <w:t>文中加点字的字音和字形，全都不正确的一组是（   ）</w:t>
      </w:r>
    </w:p>
    <w:p w:rsidR="008975A3" w:rsidRDefault="00FC5860">
      <w:pPr>
        <w:spacing w:line="360" w:lineRule="auto"/>
        <w:jc w:val="left"/>
        <w:textAlignment w:val="center"/>
      </w:pPr>
      <w:r w:rsidRPr="00BE1BCD">
        <w:t xml:space="preserve">A. </w:t>
      </w:r>
      <w:r w:rsidR="00000000">
        <w:rPr>
          <w:rFonts w:ascii="宋体" w:hAnsi="宋体"/>
        </w:rPr>
        <w:t>出</w:t>
      </w:r>
      <w:r w:rsidR="00000000">
        <w:rPr>
          <w:rFonts w:ascii="宋体" w:hAnsi="宋体"/>
          <w:em w:val="dot"/>
        </w:rPr>
        <w:t>圈</w:t>
      </w:r>
      <w:r w:rsidR="00000000">
        <w:rPr>
          <w:rFonts w:ascii="宋体" w:hAnsi="宋体"/>
        </w:rPr>
        <w:t>（</w:t>
      </w:r>
      <w:r w:rsidR="00000000">
        <w:rPr>
          <w:rFonts w:eastAsia="Times New Roman" w:cs="Times New Roman"/>
        </w:rPr>
        <w:t>quān</w:t>
      </w:r>
      <w:r w:rsidR="00000000">
        <w:rPr>
          <w:rFonts w:ascii="宋体" w:hAnsi="宋体"/>
        </w:rPr>
        <w:t>）        虚</w:t>
      </w:r>
      <w:r w:rsidR="00000000">
        <w:rPr>
          <w:rFonts w:ascii="宋体" w:hAnsi="宋体"/>
          <w:em w:val="dot"/>
        </w:rPr>
        <w:t>拟</w:t>
      </w:r>
      <w:r w:rsidR="00000000">
        <w:rPr>
          <w:rFonts w:ascii="宋体" w:hAnsi="宋体"/>
        </w:rPr>
        <w:t>（</w:t>
      </w:r>
      <w:r w:rsidR="00000000">
        <w:rPr>
          <w:rFonts w:eastAsia="Times New Roman" w:cs="Times New Roman"/>
        </w:rPr>
        <w:t>nì</w:t>
      </w:r>
      <w:r w:rsidR="00000000">
        <w:rPr>
          <w:rFonts w:ascii="宋体" w:hAnsi="宋体"/>
        </w:rPr>
        <w:t>）          交相辉</w:t>
      </w:r>
      <w:r w:rsidR="00000000">
        <w:rPr>
          <w:rFonts w:ascii="宋体" w:hAnsi="宋体"/>
          <w:em w:val="dot"/>
        </w:rPr>
        <w:t>应</w:t>
      </w:r>
      <w:r w:rsidR="00000000">
        <w:rPr>
          <w:rFonts w:ascii="宋体" w:hAnsi="宋体"/>
        </w:rPr>
        <w:t>（</w:t>
      </w:r>
      <w:r w:rsidR="00000000">
        <w:rPr>
          <w:rFonts w:eastAsia="Times New Roman" w:cs="Times New Roman"/>
        </w:rPr>
        <w:t>yìng</w:t>
      </w:r>
      <w:r w:rsidR="00000000">
        <w:rPr>
          <w:rFonts w:ascii="宋体" w:hAnsi="宋体"/>
        </w:rPr>
        <w:t>）</w:t>
      </w:r>
    </w:p>
    <w:p w:rsidR="008975A3" w:rsidRDefault="00FC5860">
      <w:pPr>
        <w:spacing w:line="360" w:lineRule="auto"/>
        <w:jc w:val="left"/>
        <w:textAlignment w:val="center"/>
      </w:pPr>
      <w:r w:rsidRPr="00BE1BCD">
        <w:t xml:space="preserve">B. </w:t>
      </w:r>
      <w:r w:rsidR="00000000">
        <w:rPr>
          <w:rFonts w:ascii="宋体" w:hAnsi="宋体"/>
          <w:em w:val="dot"/>
        </w:rPr>
        <w:t>震</w:t>
      </w:r>
      <w:r w:rsidR="00000000">
        <w:rPr>
          <w:rFonts w:ascii="宋体" w:hAnsi="宋体"/>
        </w:rPr>
        <w:t>（</w:t>
      </w:r>
      <w:r w:rsidR="00000000">
        <w:rPr>
          <w:rFonts w:eastAsia="Times New Roman" w:cs="Times New Roman"/>
        </w:rPr>
        <w:t>zhèn</w:t>
      </w:r>
      <w:r w:rsidR="00000000">
        <w:rPr>
          <w:rFonts w:ascii="宋体" w:hAnsi="宋体"/>
        </w:rPr>
        <w:t>）奋        荧</w:t>
      </w:r>
      <w:r w:rsidR="00000000">
        <w:rPr>
          <w:rFonts w:ascii="宋体" w:hAnsi="宋体"/>
          <w:em w:val="dot"/>
        </w:rPr>
        <w:t>幕</w:t>
      </w:r>
      <w:r w:rsidR="00000000">
        <w:rPr>
          <w:rFonts w:ascii="宋体" w:hAnsi="宋体"/>
        </w:rPr>
        <w:t>（</w:t>
      </w:r>
      <w:r w:rsidR="00000000">
        <w:rPr>
          <w:rFonts w:eastAsia="Times New Roman" w:cs="Times New Roman"/>
        </w:rPr>
        <w:t>mù</w:t>
      </w:r>
      <w:r w:rsidR="00000000">
        <w:rPr>
          <w:rFonts w:ascii="宋体" w:hAnsi="宋体"/>
        </w:rPr>
        <w:t>）          形神</w:t>
      </w:r>
      <w:r w:rsidR="00000000">
        <w:rPr>
          <w:rFonts w:ascii="宋体" w:hAnsi="宋体"/>
          <w:em w:val="dot"/>
        </w:rPr>
        <w:t>兼</w:t>
      </w:r>
      <w:r w:rsidR="00000000">
        <w:rPr>
          <w:rFonts w:ascii="宋体" w:hAnsi="宋体"/>
        </w:rPr>
        <w:t>（</w:t>
      </w:r>
      <w:r w:rsidR="00000000">
        <w:rPr>
          <w:rFonts w:eastAsia="Times New Roman" w:cs="Times New Roman"/>
        </w:rPr>
        <w:t>jiān</w:t>
      </w:r>
      <w:r w:rsidR="00000000">
        <w:rPr>
          <w:rFonts w:ascii="宋体" w:hAnsi="宋体"/>
        </w:rPr>
        <w:t>）备</w:t>
      </w:r>
    </w:p>
    <w:p w:rsidR="008975A3" w:rsidRDefault="00FC5860">
      <w:pPr>
        <w:spacing w:line="360" w:lineRule="auto"/>
        <w:jc w:val="left"/>
        <w:textAlignment w:val="center"/>
      </w:pPr>
      <w:r w:rsidRPr="00BE1BCD">
        <w:t xml:space="preserve">C. </w:t>
      </w:r>
      <w:r w:rsidR="00000000">
        <w:rPr>
          <w:rFonts w:ascii="宋体" w:hAnsi="宋体"/>
          <w:em w:val="dot"/>
        </w:rPr>
        <w:t>锻</w:t>
      </w:r>
      <w:r w:rsidR="00000000">
        <w:rPr>
          <w:rFonts w:ascii="宋体" w:hAnsi="宋体"/>
        </w:rPr>
        <w:t>（</w:t>
      </w:r>
      <w:r w:rsidR="00000000">
        <w:rPr>
          <w:rFonts w:eastAsia="Times New Roman" w:cs="Times New Roman"/>
        </w:rPr>
        <w:t>duàn</w:t>
      </w:r>
      <w:r w:rsidR="00000000">
        <w:rPr>
          <w:rFonts w:ascii="宋体" w:hAnsi="宋体"/>
        </w:rPr>
        <w:t xml:space="preserve">）造        </w:t>
      </w:r>
      <w:r w:rsidR="00000000">
        <w:rPr>
          <w:rFonts w:ascii="宋体" w:hAnsi="宋体"/>
          <w:em w:val="dot"/>
        </w:rPr>
        <w:t>涵</w:t>
      </w:r>
      <w:r w:rsidR="00000000">
        <w:rPr>
          <w:rFonts w:ascii="宋体" w:hAnsi="宋体"/>
        </w:rPr>
        <w:t>（</w:t>
      </w:r>
      <w:r w:rsidR="00000000">
        <w:rPr>
          <w:rFonts w:eastAsia="Times New Roman" w:cs="Times New Roman"/>
        </w:rPr>
        <w:t>hǎn</w:t>
      </w:r>
      <w:r w:rsidR="00000000">
        <w:rPr>
          <w:rFonts w:ascii="宋体" w:hAnsi="宋体"/>
        </w:rPr>
        <w:t>）泳         枝繁叶</w:t>
      </w:r>
      <w:r w:rsidR="00000000">
        <w:rPr>
          <w:rFonts w:ascii="宋体" w:hAnsi="宋体"/>
          <w:em w:val="dot"/>
        </w:rPr>
        <w:t>袤</w:t>
      </w:r>
      <w:r w:rsidR="00000000">
        <w:rPr>
          <w:rFonts w:ascii="宋体" w:hAnsi="宋体"/>
        </w:rPr>
        <w:t>（</w:t>
      </w:r>
      <w:r w:rsidR="00000000">
        <w:rPr>
          <w:rFonts w:eastAsia="Times New Roman" w:cs="Times New Roman"/>
        </w:rPr>
        <w:t>mào</w:t>
      </w:r>
      <w:r w:rsidR="00000000">
        <w:rPr>
          <w:rFonts w:ascii="宋体" w:hAnsi="宋体"/>
        </w:rPr>
        <w:t>）</w:t>
      </w:r>
    </w:p>
    <w:p w:rsidR="008975A3" w:rsidRDefault="00FC5860">
      <w:pPr>
        <w:spacing w:line="360" w:lineRule="auto"/>
        <w:jc w:val="left"/>
        <w:textAlignment w:val="center"/>
      </w:pPr>
      <w:r w:rsidRPr="00BE1BCD">
        <w:t xml:space="preserve">D. </w:t>
      </w:r>
      <w:r w:rsidR="00000000">
        <w:rPr>
          <w:rFonts w:ascii="宋体" w:hAnsi="宋体"/>
          <w:em w:val="dot"/>
        </w:rPr>
        <w:t>熔</w:t>
      </w:r>
      <w:r w:rsidR="00000000">
        <w:rPr>
          <w:rFonts w:ascii="宋体" w:hAnsi="宋体"/>
        </w:rPr>
        <w:t>（</w:t>
      </w:r>
      <w:r w:rsidR="00000000">
        <w:rPr>
          <w:rFonts w:eastAsia="Times New Roman" w:cs="Times New Roman"/>
        </w:rPr>
        <w:t>yóng</w:t>
      </w:r>
      <w:r w:rsidR="00000000">
        <w:rPr>
          <w:rFonts w:ascii="宋体" w:hAnsi="宋体"/>
        </w:rPr>
        <w:t xml:space="preserve">）铸        </w:t>
      </w:r>
      <w:r w:rsidR="00000000">
        <w:rPr>
          <w:rFonts w:ascii="宋体" w:hAnsi="宋体"/>
          <w:em w:val="dot"/>
        </w:rPr>
        <w:t>在</w:t>
      </w:r>
      <w:r w:rsidR="00000000">
        <w:rPr>
          <w:rFonts w:ascii="宋体" w:hAnsi="宋体"/>
        </w:rPr>
        <w:t>（</w:t>
      </w:r>
      <w:r w:rsidR="00000000">
        <w:rPr>
          <w:rFonts w:eastAsia="Times New Roman" w:cs="Times New Roman"/>
        </w:rPr>
        <w:t>zài</w:t>
      </w:r>
      <w:r w:rsidR="00000000">
        <w:rPr>
          <w:rFonts w:ascii="宋体" w:hAnsi="宋体"/>
        </w:rPr>
        <w:t xml:space="preserve">）现         </w:t>
      </w:r>
      <w:r w:rsidR="00000000">
        <w:rPr>
          <w:rFonts w:ascii="宋体" w:hAnsi="宋体"/>
          <w:em w:val="dot"/>
        </w:rPr>
        <w:t>既</w:t>
      </w:r>
      <w:r w:rsidR="00000000">
        <w:rPr>
          <w:rFonts w:ascii="宋体" w:hAnsi="宋体"/>
        </w:rPr>
        <w:t>（</w:t>
      </w:r>
      <w:r w:rsidR="00000000">
        <w:rPr>
          <w:rFonts w:eastAsia="Times New Roman" w:cs="Times New Roman"/>
        </w:rPr>
        <w:t>jì</w:t>
      </w:r>
      <w:r w:rsidR="00000000">
        <w:rPr>
          <w:rFonts w:ascii="宋体" w:hAnsi="宋体"/>
        </w:rPr>
        <w:t>）往开来</w:t>
      </w:r>
    </w:p>
    <w:p w:rsidR="00FC5860" w:rsidRPr="00BE1BCD" w:rsidRDefault="00000000">
      <w:pPr>
        <w:spacing w:line="360" w:lineRule="auto"/>
        <w:jc w:val="left"/>
      </w:pPr>
      <w:r>
        <w:t xml:space="preserve">2. </w:t>
      </w:r>
      <w:r>
        <w:rPr>
          <w:rFonts w:ascii="宋体" w:hAnsi="宋体"/>
        </w:rPr>
        <w:t>依次填入文中横线上的词语，最恰当的一项是（   ）</w:t>
      </w:r>
    </w:p>
    <w:p w:rsidR="008975A3" w:rsidRDefault="00FC5860">
      <w:pPr>
        <w:spacing w:line="360" w:lineRule="auto"/>
        <w:jc w:val="left"/>
        <w:textAlignment w:val="center"/>
      </w:pPr>
      <w:r w:rsidRPr="00BE1BCD">
        <w:t xml:space="preserve">A. </w:t>
      </w:r>
      <w:r w:rsidR="00000000">
        <w:rPr>
          <w:rFonts w:ascii="宋体" w:hAnsi="宋体"/>
        </w:rPr>
        <w:t>喜闻乐见       否极泰来       简明扼要</w:t>
      </w:r>
    </w:p>
    <w:p w:rsidR="008975A3" w:rsidRDefault="00FC5860">
      <w:pPr>
        <w:spacing w:line="360" w:lineRule="auto"/>
        <w:jc w:val="left"/>
        <w:textAlignment w:val="center"/>
      </w:pPr>
      <w:r w:rsidRPr="00BE1BCD">
        <w:t xml:space="preserve">B. </w:t>
      </w:r>
      <w:r w:rsidR="00000000">
        <w:rPr>
          <w:rFonts w:ascii="宋体" w:hAnsi="宋体"/>
        </w:rPr>
        <w:t>耳目一新       否极泰来       简明扼要</w:t>
      </w:r>
    </w:p>
    <w:p w:rsidR="008975A3" w:rsidRDefault="00FC5860">
      <w:pPr>
        <w:spacing w:line="360" w:lineRule="auto"/>
        <w:jc w:val="left"/>
        <w:textAlignment w:val="center"/>
      </w:pPr>
      <w:r w:rsidRPr="00BE1BCD">
        <w:t xml:space="preserve">C. </w:t>
      </w:r>
      <w:r w:rsidR="00000000">
        <w:rPr>
          <w:rFonts w:ascii="宋体" w:hAnsi="宋体"/>
        </w:rPr>
        <w:t>耳目一新       峰回路转       言简意赅</w:t>
      </w:r>
    </w:p>
    <w:p w:rsidR="008975A3" w:rsidRDefault="00FC5860">
      <w:pPr>
        <w:spacing w:line="360" w:lineRule="auto"/>
        <w:jc w:val="left"/>
        <w:textAlignment w:val="center"/>
      </w:pPr>
      <w:r w:rsidRPr="00BE1BCD">
        <w:t xml:space="preserve">D. </w:t>
      </w:r>
      <w:r w:rsidR="00000000">
        <w:rPr>
          <w:rFonts w:ascii="宋体" w:hAnsi="宋体"/>
        </w:rPr>
        <w:t>喜闻乐见       峰回路转       言简意赅</w:t>
      </w:r>
    </w:p>
    <w:p w:rsidR="00FC5860" w:rsidRPr="00BE1BCD" w:rsidRDefault="00000000">
      <w:pPr>
        <w:spacing w:line="360" w:lineRule="auto"/>
        <w:jc w:val="left"/>
      </w:pPr>
      <w:r>
        <w:t xml:space="preserve">3. </w:t>
      </w:r>
      <w:r>
        <w:rPr>
          <w:rFonts w:ascii="宋体" w:hAnsi="宋体"/>
        </w:rPr>
        <w:t>在选文括号内填入句子，表述最恰当的一项是（   ）</w:t>
      </w:r>
    </w:p>
    <w:p w:rsidR="008975A3" w:rsidRDefault="00FC5860">
      <w:pPr>
        <w:spacing w:line="360" w:lineRule="auto"/>
        <w:jc w:val="left"/>
        <w:textAlignment w:val="center"/>
      </w:pPr>
      <w:r w:rsidRPr="00BE1BCD">
        <w:lastRenderedPageBreak/>
        <w:t xml:space="preserve">A. </w:t>
      </w:r>
      <w:r w:rsidR="00000000">
        <w:rPr>
          <w:rFonts w:ascii="宋体" w:hAnsi="宋体"/>
        </w:rPr>
        <w:t>不仅舞蹈表现了赴宴宫女灵动机巧的梳妆打扮以及宫廷夜宴的厚重瑰丽，还以两幅传世名画为背景，达到了凸显作品庄严与大气</w:t>
      </w:r>
    </w:p>
    <w:p w:rsidR="008975A3" w:rsidRDefault="00FC5860">
      <w:pPr>
        <w:spacing w:line="360" w:lineRule="auto"/>
        <w:jc w:val="left"/>
        <w:textAlignment w:val="center"/>
      </w:pPr>
      <w:r w:rsidRPr="00BE1BCD">
        <w:t xml:space="preserve">B. </w:t>
      </w:r>
      <w:r w:rsidR="00000000">
        <w:rPr>
          <w:rFonts w:ascii="宋体" w:hAnsi="宋体"/>
        </w:rPr>
        <w:t>舞蹈不仅表现了赴宴宫女梳妆打扮的灵动机巧以及宫廷夜宴的厚重瑰丽，还以两幅传世名画为背景，达到了凸显作品庄严与大气</w:t>
      </w:r>
    </w:p>
    <w:p w:rsidR="008975A3" w:rsidRDefault="00FC5860">
      <w:pPr>
        <w:spacing w:line="360" w:lineRule="auto"/>
        <w:jc w:val="left"/>
        <w:textAlignment w:val="center"/>
      </w:pPr>
      <w:r w:rsidRPr="00BE1BCD">
        <w:t xml:space="preserve">C. </w:t>
      </w:r>
      <w:r w:rsidR="00000000">
        <w:rPr>
          <w:rFonts w:ascii="宋体" w:hAnsi="宋体"/>
        </w:rPr>
        <w:t>不仅舞蹈表现了赴宴宫女灵动机巧的梳妆打扮以及宫廷夜宴的厚重瑰丽，还以两幅传世名画为背景，达到了凸显作品庄严与大气的效果</w:t>
      </w:r>
    </w:p>
    <w:p w:rsidR="008975A3" w:rsidRDefault="00FC5860">
      <w:pPr>
        <w:spacing w:line="360" w:lineRule="auto"/>
        <w:jc w:val="left"/>
        <w:textAlignment w:val="center"/>
        <w:rPr>
          <w:color w:val="000000"/>
        </w:rPr>
      </w:pPr>
      <w:r w:rsidRPr="00BE1BCD">
        <w:t xml:space="preserve">D. </w:t>
      </w:r>
      <w:r w:rsidR="00000000">
        <w:rPr>
          <w:rFonts w:ascii="宋体" w:hAnsi="宋体"/>
        </w:rPr>
        <w:t>舞蹈不仅表现了赴宴宫女梳妆打扮的灵动机巧以及宫廷夜宴的厚重瑰丽，还以两幅传世名画为背景，达到了凸显作品庄严与大气的效果</w:t>
      </w:r>
    </w:p>
    <w:p w:rsidR="008975A3" w:rsidRDefault="00000000">
      <w:pPr>
        <w:spacing w:line="360" w:lineRule="auto"/>
        <w:textAlignment w:val="center"/>
        <w:rPr>
          <w:color w:val="000000"/>
        </w:rPr>
      </w:pPr>
      <w:r>
        <w:rPr>
          <w:color w:val="2E75B6"/>
        </w:rPr>
        <w:t>【答案】</w:t>
      </w:r>
      <w:r>
        <w:rPr>
          <w:color w:val="000000"/>
        </w:rPr>
        <w:t>1. D    2. C    3. D</w:t>
      </w:r>
    </w:p>
    <w:p w:rsidR="008975A3" w:rsidRDefault="00000000">
      <w:pPr>
        <w:spacing w:line="360" w:lineRule="auto"/>
        <w:textAlignment w:val="center"/>
        <w:rPr>
          <w:color w:val="000000"/>
        </w:rPr>
      </w:pPr>
      <w:r>
        <w:rPr>
          <w:color w:val="2E75B6"/>
        </w:rPr>
        <w:t>【解析】</w:t>
      </w:r>
    </w:p>
    <w:p w:rsidR="008975A3" w:rsidRDefault="00000000">
      <w:pPr>
        <w:spacing w:line="360" w:lineRule="auto"/>
        <w:textAlignment w:val="center"/>
        <w:rPr>
          <w:color w:val="000000"/>
        </w:rPr>
      </w:pPr>
      <w:r>
        <w:rPr>
          <w:color w:val="000000"/>
        </w:rPr>
        <w:t>【</w:t>
      </w:r>
      <w:r>
        <w:rPr>
          <w:color w:val="000000"/>
        </w:rPr>
        <w:t>1</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本题考查学生识记现代汉语常用字字音、字形的能力。</w:t>
      </w:r>
    </w:p>
    <w:p w:rsidR="008975A3" w:rsidRDefault="00000000">
      <w:pPr>
        <w:spacing w:line="360" w:lineRule="auto"/>
        <w:jc w:val="left"/>
        <w:textAlignment w:val="center"/>
        <w:rPr>
          <w:color w:val="000000"/>
        </w:rPr>
      </w:pPr>
      <w:r>
        <w:rPr>
          <w:color w:val="000000"/>
        </w:rPr>
        <w:t>A</w:t>
      </w:r>
      <w:r>
        <w:rPr>
          <w:rFonts w:ascii="宋体" w:hAnsi="宋体"/>
          <w:color w:val="000000"/>
        </w:rPr>
        <w:t>．“虚拟”中的“拟”应读</w:t>
      </w:r>
      <w:r>
        <w:rPr>
          <w:rFonts w:eastAsia="Times New Roman" w:cs="Times New Roman"/>
          <w:color w:val="000000"/>
        </w:rPr>
        <w:t>nǐ</w:t>
      </w:r>
      <w:r>
        <w:rPr>
          <w:rFonts w:ascii="宋体" w:hAnsi="宋体"/>
          <w:color w:val="000000"/>
        </w:rPr>
        <w:t>，“交相辉应”中的“应”应改为“映”。</w:t>
      </w:r>
    </w:p>
    <w:p w:rsidR="008975A3" w:rsidRDefault="00000000">
      <w:pPr>
        <w:spacing w:line="360" w:lineRule="auto"/>
        <w:jc w:val="left"/>
        <w:textAlignment w:val="center"/>
        <w:rPr>
          <w:color w:val="000000"/>
        </w:rPr>
      </w:pPr>
      <w:r>
        <w:rPr>
          <w:color w:val="000000"/>
        </w:rPr>
        <w:t>B</w:t>
      </w:r>
      <w:r>
        <w:rPr>
          <w:rFonts w:ascii="宋体" w:hAnsi="宋体"/>
          <w:color w:val="000000"/>
        </w:rPr>
        <w:t>．“震奋”中的“震”应改为“振”。</w:t>
      </w:r>
    </w:p>
    <w:p w:rsidR="008975A3" w:rsidRDefault="00000000">
      <w:pPr>
        <w:spacing w:line="360" w:lineRule="auto"/>
        <w:jc w:val="left"/>
        <w:textAlignment w:val="center"/>
        <w:rPr>
          <w:color w:val="000000"/>
        </w:rPr>
      </w:pPr>
      <w:r>
        <w:rPr>
          <w:color w:val="000000"/>
        </w:rPr>
        <w:t>C</w:t>
      </w:r>
      <w:r>
        <w:rPr>
          <w:rFonts w:ascii="宋体" w:hAnsi="宋体"/>
          <w:color w:val="000000"/>
        </w:rPr>
        <w:t>．“枝繁叶袤”中的“袤”应改为“茂”；“</w:t>
      </w:r>
      <w:r>
        <w:rPr>
          <w:color w:val="000000"/>
        </w:rPr>
        <w:t>涵泳</w:t>
      </w:r>
      <w:r>
        <w:rPr>
          <w:rFonts w:ascii="宋体" w:hAnsi="宋体"/>
          <w:color w:val="000000"/>
        </w:rPr>
        <w:t>”的“</w:t>
      </w:r>
      <w:r>
        <w:rPr>
          <w:color w:val="000000"/>
        </w:rPr>
        <w:t>涵</w:t>
      </w:r>
      <w:r>
        <w:rPr>
          <w:rFonts w:ascii="宋体" w:hAnsi="宋体"/>
          <w:color w:val="000000"/>
        </w:rPr>
        <w:t>”应读“</w:t>
      </w:r>
      <w:r>
        <w:rPr>
          <w:rFonts w:eastAsia="Times New Roman" w:cs="Times New Roman"/>
          <w:color w:val="000000"/>
        </w:rPr>
        <w:t>hán</w:t>
      </w:r>
      <w:r>
        <w:rPr>
          <w:rFonts w:ascii="宋体" w:hAnsi="宋体"/>
          <w:color w:val="000000"/>
        </w:rPr>
        <w:t>”。</w:t>
      </w:r>
    </w:p>
    <w:p w:rsidR="008975A3" w:rsidRDefault="00000000">
      <w:pPr>
        <w:spacing w:line="360" w:lineRule="auto"/>
        <w:jc w:val="left"/>
        <w:textAlignment w:val="center"/>
        <w:rPr>
          <w:color w:val="000000"/>
        </w:rPr>
      </w:pPr>
      <w:r>
        <w:rPr>
          <w:color w:val="000000"/>
        </w:rPr>
        <w:t>D</w:t>
      </w:r>
      <w:r>
        <w:rPr>
          <w:rFonts w:ascii="宋体" w:hAnsi="宋体"/>
          <w:color w:val="000000"/>
        </w:rPr>
        <w:t>．“熔铸”中的“熔”应读</w:t>
      </w:r>
      <w:r>
        <w:rPr>
          <w:rFonts w:eastAsia="Times New Roman" w:cs="Times New Roman"/>
          <w:color w:val="000000"/>
        </w:rPr>
        <w:t>róng </w:t>
      </w:r>
      <w:r>
        <w:rPr>
          <w:rFonts w:ascii="宋体" w:hAnsi="宋体"/>
          <w:color w:val="000000"/>
        </w:rPr>
        <w:t>，“在现”中的“在”应改为“再”，“既往开来”中的“既”应改为“继”。</w:t>
      </w:r>
    </w:p>
    <w:p w:rsidR="008975A3" w:rsidRDefault="00000000">
      <w:pPr>
        <w:spacing w:line="360" w:lineRule="auto"/>
        <w:jc w:val="left"/>
        <w:textAlignment w:val="center"/>
        <w:rPr>
          <w:color w:val="000000"/>
        </w:rPr>
      </w:pPr>
      <w:r>
        <w:rPr>
          <w:rFonts w:ascii="宋体" w:hAnsi="宋体"/>
          <w:color w:val="000000"/>
        </w:rPr>
        <w:t>故选</w:t>
      </w:r>
      <w:r>
        <w:rPr>
          <w:color w:val="000000"/>
        </w:rPr>
        <w:t>D</w:t>
      </w:r>
      <w:r>
        <w:rPr>
          <w:rFonts w:ascii="宋体" w:hAnsi="宋体"/>
          <w:color w:val="000000"/>
        </w:rPr>
        <w:t>。</w:t>
      </w:r>
    </w:p>
    <w:p w:rsidR="008975A3" w:rsidRDefault="00000000">
      <w:pPr>
        <w:spacing w:line="360" w:lineRule="auto"/>
        <w:jc w:val="left"/>
        <w:textAlignment w:val="center"/>
        <w:rPr>
          <w:color w:val="000000"/>
        </w:rPr>
      </w:pPr>
      <w:r>
        <w:rPr>
          <w:color w:val="000000"/>
        </w:rPr>
        <w:t>【</w:t>
      </w:r>
      <w:r>
        <w:rPr>
          <w:color w:val="000000"/>
        </w:rPr>
        <w:t>2</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本题考查学生正确使用成语的能力。</w:t>
      </w:r>
    </w:p>
    <w:p w:rsidR="008975A3" w:rsidRDefault="00000000">
      <w:pPr>
        <w:spacing w:line="360" w:lineRule="auto"/>
        <w:jc w:val="left"/>
        <w:textAlignment w:val="center"/>
        <w:rPr>
          <w:color w:val="000000"/>
        </w:rPr>
      </w:pPr>
      <w:r>
        <w:rPr>
          <w:rFonts w:ascii="宋体" w:hAnsi="宋体"/>
          <w:color w:val="000000"/>
        </w:rPr>
        <w:t>第一空，喜闻乐见：强调经常听到或者见到。耳目一新：听到、看到的跟以前完全不同，使人感到新鲜。结合语境可知此处应该重在强调节目的新颖，故选“耳目一新”。</w:t>
      </w:r>
    </w:p>
    <w:p w:rsidR="008975A3" w:rsidRDefault="00000000">
      <w:pPr>
        <w:spacing w:line="360" w:lineRule="auto"/>
        <w:jc w:val="left"/>
        <w:textAlignment w:val="center"/>
        <w:rPr>
          <w:color w:val="000000"/>
        </w:rPr>
      </w:pPr>
      <w:r>
        <w:rPr>
          <w:rFonts w:ascii="宋体" w:hAnsi="宋体"/>
          <w:color w:val="000000"/>
        </w:rPr>
        <w:t>第二空，峰回路转：比喻事情经历挫折失败后，出现新的转机。否极泰来：指坏情况到了尽头，好情况就会到来。根据语境中“接二连三地破圈而出”分析，此处是说传统文化传播在式微后，接二连三出现新的转机，故选“峰回路转”。</w:t>
      </w:r>
    </w:p>
    <w:p w:rsidR="008975A3" w:rsidRDefault="00000000">
      <w:pPr>
        <w:spacing w:line="360" w:lineRule="auto"/>
        <w:jc w:val="left"/>
        <w:textAlignment w:val="center"/>
        <w:rPr>
          <w:color w:val="000000"/>
        </w:rPr>
      </w:pPr>
      <w:r>
        <w:rPr>
          <w:rFonts w:ascii="宋体" w:hAnsi="宋体"/>
          <w:color w:val="000000"/>
        </w:rPr>
        <w:t>第三空，简明扼要：指说话、写文章简单明了，能抓住要点，一般形容语言。言简意赅：言语简明而意思完备。该句主语是“中华美学”，强调其语言简明但意思准确全面，应选“言简意赅”。</w:t>
      </w:r>
    </w:p>
    <w:p w:rsidR="008975A3" w:rsidRDefault="00000000">
      <w:pPr>
        <w:spacing w:line="360" w:lineRule="auto"/>
        <w:jc w:val="left"/>
        <w:textAlignment w:val="center"/>
        <w:rPr>
          <w:color w:val="000000"/>
        </w:rPr>
      </w:pPr>
      <w:r>
        <w:rPr>
          <w:color w:val="000000"/>
        </w:rPr>
        <w:t>故选</w:t>
      </w:r>
      <w:r>
        <w:rPr>
          <w:color w:val="000000"/>
        </w:rPr>
        <w:t>C</w:t>
      </w:r>
      <w:r>
        <w:rPr>
          <w:color w:val="000000"/>
        </w:rPr>
        <w:t>。</w:t>
      </w:r>
    </w:p>
    <w:p w:rsidR="008975A3" w:rsidRDefault="00000000">
      <w:pPr>
        <w:spacing w:line="360" w:lineRule="auto"/>
        <w:jc w:val="left"/>
        <w:textAlignment w:val="center"/>
        <w:rPr>
          <w:color w:val="000000"/>
        </w:rPr>
      </w:pPr>
      <w:r>
        <w:rPr>
          <w:color w:val="000000"/>
        </w:rPr>
        <w:t>【</w:t>
      </w:r>
      <w:r>
        <w:rPr>
          <w:color w:val="000000"/>
        </w:rPr>
        <w:t>3</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本题考查学生语言表达之语句复位的能力。</w:t>
      </w:r>
    </w:p>
    <w:p w:rsidR="008975A3" w:rsidRDefault="00000000">
      <w:pPr>
        <w:spacing w:line="360" w:lineRule="auto"/>
        <w:jc w:val="left"/>
        <w:textAlignment w:val="center"/>
        <w:rPr>
          <w:color w:val="000000"/>
        </w:rPr>
      </w:pPr>
      <w:r>
        <w:rPr>
          <w:rFonts w:ascii="宋体" w:hAnsi="宋体"/>
          <w:color w:val="000000"/>
        </w:rPr>
        <w:lastRenderedPageBreak/>
        <w:t>括号内的句子有“舞蹈”一个主语，因此“舞蹈”应在关联词“不仅”前面，排除</w:t>
      </w:r>
      <w:r>
        <w:rPr>
          <w:color w:val="000000"/>
        </w:rPr>
        <w:t>AC</w:t>
      </w:r>
      <w:r>
        <w:rPr>
          <w:rFonts w:ascii="宋体" w:hAnsi="宋体"/>
          <w:color w:val="000000"/>
        </w:rPr>
        <w:t>；</w:t>
      </w:r>
    </w:p>
    <w:p w:rsidR="008975A3" w:rsidRDefault="00000000">
      <w:pPr>
        <w:spacing w:line="360" w:lineRule="auto"/>
        <w:jc w:val="left"/>
        <w:textAlignment w:val="center"/>
        <w:rPr>
          <w:color w:val="000000"/>
        </w:rPr>
      </w:pPr>
      <w:r>
        <w:rPr>
          <w:rFonts w:ascii="宋体" w:hAnsi="宋体"/>
          <w:color w:val="000000"/>
        </w:rPr>
        <w:t>“达到了凸显作品庄严与大气”成分残缺，缺少与“达到”搭配的宾语，应在最后加“的效果”，排除</w:t>
      </w:r>
      <w:r>
        <w:rPr>
          <w:color w:val="000000"/>
        </w:rPr>
        <w:t>B</w:t>
      </w:r>
      <w:r>
        <w:rPr>
          <w:rFonts w:ascii="宋体" w:hAnsi="宋体"/>
          <w:color w:val="000000"/>
        </w:rPr>
        <w:t>。</w:t>
      </w:r>
    </w:p>
    <w:p w:rsidR="008975A3" w:rsidRDefault="00000000">
      <w:pPr>
        <w:spacing w:line="360" w:lineRule="auto"/>
        <w:jc w:val="left"/>
        <w:textAlignment w:val="center"/>
        <w:rPr>
          <w:color w:val="000000"/>
        </w:rPr>
      </w:pPr>
      <w:r>
        <w:rPr>
          <w:rFonts w:ascii="宋体" w:hAnsi="宋体"/>
          <w:color w:val="000000"/>
        </w:rPr>
        <w:t>故选</w:t>
      </w:r>
      <w:r>
        <w:rPr>
          <w:color w:val="000000"/>
        </w:rPr>
        <w:t>D</w:t>
      </w:r>
      <w:r>
        <w:rPr>
          <w:rFonts w:ascii="宋体" w:hAnsi="宋体"/>
          <w:color w:val="000000"/>
        </w:rPr>
        <w:t>。</w:t>
      </w:r>
    </w:p>
    <w:p w:rsidR="008975A3" w:rsidRDefault="00000000">
      <w:pPr>
        <w:spacing w:line="360" w:lineRule="auto"/>
        <w:jc w:val="left"/>
        <w:textAlignment w:val="center"/>
        <w:rPr>
          <w:color w:val="000000"/>
        </w:rPr>
      </w:pPr>
      <w:r>
        <w:rPr>
          <w:rFonts w:ascii="宋体" w:hAnsi="宋体"/>
          <w:b/>
          <w:color w:val="000000"/>
          <w:sz w:val="24"/>
        </w:rPr>
        <w:t>二、（9分）</w:t>
      </w:r>
    </w:p>
    <w:p w:rsidR="008975A3" w:rsidRDefault="00000000">
      <w:pPr>
        <w:spacing w:line="360" w:lineRule="auto"/>
        <w:ind w:firstLine="420"/>
        <w:textAlignment w:val="center"/>
        <w:rPr>
          <w:color w:val="000000"/>
        </w:rPr>
      </w:pPr>
      <w:r>
        <w:rPr>
          <w:rFonts w:ascii="宋体" w:hAnsi="宋体"/>
          <w:color w:val="000000"/>
        </w:rPr>
        <w:t>阅读下面的文字，完成各小题。</w:t>
      </w:r>
    </w:p>
    <w:p w:rsidR="008975A3" w:rsidRDefault="00000000">
      <w:pPr>
        <w:spacing w:line="360" w:lineRule="auto"/>
        <w:ind w:firstLine="420"/>
        <w:textAlignment w:val="center"/>
        <w:rPr>
          <w:color w:val="000000"/>
        </w:rPr>
      </w:pPr>
      <w:r>
        <w:rPr>
          <w:rFonts w:ascii="楷体" w:eastAsia="楷体" w:hAnsi="楷体" w:cs="楷体"/>
          <w:color w:val="000000"/>
        </w:rPr>
        <w:t>材料一</w:t>
      </w:r>
    </w:p>
    <w:p w:rsidR="008975A3" w:rsidRDefault="00000000">
      <w:pPr>
        <w:spacing w:line="360" w:lineRule="auto"/>
        <w:ind w:firstLine="420"/>
        <w:textAlignment w:val="center"/>
        <w:rPr>
          <w:color w:val="000000"/>
        </w:rPr>
      </w:pPr>
      <w:r>
        <w:rPr>
          <w:rFonts w:ascii="宋体" w:hAnsi="宋体"/>
          <w:color w:val="000000"/>
        </w:rPr>
        <w:t>“</w:t>
      </w:r>
      <w:r>
        <w:rPr>
          <w:rFonts w:ascii="楷体" w:eastAsia="楷体" w:hAnsi="楷体" w:cs="楷体"/>
          <w:color w:val="000000"/>
        </w:rPr>
        <w:t>数字鸿沟</w:t>
      </w:r>
      <w:r>
        <w:rPr>
          <w:rFonts w:ascii="宋体" w:hAnsi="宋体"/>
          <w:color w:val="000000"/>
        </w:rPr>
        <w:t>”</w:t>
      </w:r>
      <w:r>
        <w:rPr>
          <w:rFonts w:ascii="楷体" w:eastAsia="楷体" w:hAnsi="楷体" w:cs="楷体"/>
          <w:color w:val="000000"/>
        </w:rPr>
        <w:t>又称</w:t>
      </w:r>
      <w:r>
        <w:rPr>
          <w:rFonts w:ascii="宋体" w:hAnsi="宋体"/>
          <w:color w:val="000000"/>
        </w:rPr>
        <w:t>“</w:t>
      </w:r>
      <w:r>
        <w:rPr>
          <w:rFonts w:ascii="楷体" w:eastAsia="楷体" w:hAnsi="楷体" w:cs="楷体"/>
          <w:color w:val="000000"/>
        </w:rPr>
        <w:t>信息鸿沟</w:t>
      </w:r>
      <w:r>
        <w:rPr>
          <w:rFonts w:ascii="宋体" w:hAnsi="宋体"/>
          <w:color w:val="000000"/>
        </w:rPr>
        <w:t>”</w:t>
      </w:r>
      <w:r>
        <w:rPr>
          <w:rFonts w:ascii="楷体" w:eastAsia="楷体" w:hAnsi="楷体" w:cs="楷体"/>
          <w:color w:val="000000"/>
        </w:rPr>
        <w:t>，本意是数字差距或者数字分裂。由于人们在经济地位、教育程度，生活环境等方面存在差异，当社会接入新的信息技术时，就会产生信息技术富有者与信息技术贫穷者之间的数字鸿沟。</w:t>
      </w:r>
    </w:p>
    <w:p w:rsidR="008975A3" w:rsidRDefault="00000000">
      <w:pPr>
        <w:spacing w:line="360" w:lineRule="auto"/>
        <w:ind w:firstLine="420"/>
        <w:textAlignment w:val="center"/>
        <w:rPr>
          <w:color w:val="000000"/>
        </w:rPr>
      </w:pPr>
      <w:r>
        <w:rPr>
          <w:rFonts w:ascii="宋体" w:hAnsi="宋体"/>
          <w:color w:val="000000"/>
        </w:rPr>
        <w:t>“</w:t>
      </w:r>
      <w:r>
        <w:rPr>
          <w:rFonts w:ascii="楷体" w:eastAsia="楷体" w:hAnsi="楷体" w:cs="楷体"/>
          <w:color w:val="000000"/>
        </w:rPr>
        <w:t>数字代沟</w:t>
      </w:r>
      <w:r>
        <w:rPr>
          <w:rFonts w:ascii="宋体" w:hAnsi="宋体"/>
          <w:color w:val="000000"/>
        </w:rPr>
        <w:t>”</w:t>
      </w:r>
      <w:r>
        <w:rPr>
          <w:rFonts w:ascii="楷体" w:eastAsia="楷体" w:hAnsi="楷体" w:cs="楷体"/>
          <w:color w:val="000000"/>
        </w:rPr>
        <w:t>是数字鸿沟概念的一个分支，是数字鸿沟在家庭层面的表现，也是传统代沟在互联网时代的延伸。研究数据表明，无论是对新媒体、新技术的学习和适应能力，还是对信息的甄别能力，年轻群体都领先于年长群体，两代人的</w:t>
      </w:r>
      <w:r>
        <w:rPr>
          <w:rFonts w:ascii="宋体" w:hAnsi="宋体"/>
          <w:color w:val="000000"/>
        </w:rPr>
        <w:t>“</w:t>
      </w:r>
      <w:r>
        <w:rPr>
          <w:rFonts w:ascii="楷体" w:eastAsia="楷体" w:hAnsi="楷体" w:cs="楷体"/>
          <w:color w:val="000000"/>
        </w:rPr>
        <w:t>地位</w:t>
      </w:r>
      <w:r>
        <w:rPr>
          <w:rFonts w:ascii="宋体" w:hAnsi="宋体"/>
          <w:color w:val="000000"/>
        </w:rPr>
        <w:t>”</w:t>
      </w:r>
      <w:r>
        <w:rPr>
          <w:rFonts w:ascii="楷体" w:eastAsia="楷体" w:hAnsi="楷体" w:cs="楷体"/>
          <w:color w:val="000000"/>
        </w:rPr>
        <w:t>在网络世界发生颠覆。</w:t>
      </w:r>
    </w:p>
    <w:p w:rsidR="008975A3" w:rsidRDefault="00000000">
      <w:pPr>
        <w:spacing w:line="360" w:lineRule="auto"/>
        <w:ind w:firstLine="420"/>
        <w:textAlignment w:val="center"/>
        <w:rPr>
          <w:color w:val="000000"/>
        </w:rPr>
      </w:pPr>
      <w:r>
        <w:rPr>
          <w:rFonts w:ascii="楷体" w:eastAsia="楷体" w:hAnsi="楷体" w:cs="楷体"/>
          <w:color w:val="000000"/>
        </w:rPr>
        <w:t>研究表明，微信作为了解数字代沟现状的一个视角，它的使用情况显示出较大的代际差异（见下表），无论是微信使用的功能类型还是功能数量，亲代与子代都有着明显不同。研究者通过对数字代沟影响因素的分析，发现亲代年龄越大、子代受教育程度越高，数字代沟越大；子代年龄越大、亲代受教育程度越高，数字代沟越小。亲代年龄比子代高出越多，子代受教育程度比亲代高出越多，居住地发达程度越高，数字代沟越大。</w:t>
      </w:r>
    </w:p>
    <w:p w:rsidR="008975A3" w:rsidRDefault="00000000">
      <w:pPr>
        <w:spacing w:line="360" w:lineRule="auto"/>
        <w:ind w:firstLine="420"/>
        <w:textAlignment w:val="center"/>
        <w:rPr>
          <w:color w:val="000000"/>
        </w:rPr>
      </w:pPr>
      <w:r>
        <w:rPr>
          <w:rFonts w:ascii="楷体" w:eastAsia="楷体" w:hAnsi="楷体" w:cs="楷体"/>
          <w:color w:val="000000"/>
        </w:rPr>
        <w:t>研究者还发现，家庭成员之间的关系并没有因为数字代沟的出现而恶化，微信等新媒体也带来了弥合矛盾的契机，亲代坦然承认自己在新技术方面的不足，虚心向子代请教；子代欣喜地看到自己所具有的优势，主动向亲代传授数字知识。年轻人对老年人进行数字文化的反哺，可以有效地缩小数字代沟，也拉近了两代人之间的关系。</w:t>
      </w:r>
    </w:p>
    <w:p w:rsidR="008975A3" w:rsidRDefault="00000000">
      <w:pPr>
        <w:spacing w:line="360" w:lineRule="auto"/>
        <w:ind w:firstLine="420"/>
        <w:textAlignment w:val="center"/>
        <w:rPr>
          <w:color w:val="000000"/>
        </w:rPr>
      </w:pPr>
      <w:r>
        <w:rPr>
          <w:rFonts w:ascii="楷体" w:eastAsia="楷体" w:hAnsi="楷体" w:cs="楷体"/>
          <w:color w:val="000000"/>
        </w:rPr>
        <w:t>数字反哺的背后是子代指引亲代亲近数字社会的努力，子代与亲代一同消除数字话语体系中的隔阂，亲代也能感受到在数字世界中的体面与尊严，两代人形成共同的文化认同。</w:t>
      </w:r>
    </w:p>
    <w:p w:rsidR="008975A3" w:rsidRDefault="00000000">
      <w:pPr>
        <w:spacing w:line="360" w:lineRule="auto"/>
        <w:ind w:firstLine="420"/>
        <w:jc w:val="right"/>
        <w:textAlignment w:val="center"/>
        <w:rPr>
          <w:color w:val="000000"/>
        </w:rPr>
      </w:pPr>
      <w:r>
        <w:rPr>
          <w:rFonts w:ascii="楷体" w:eastAsia="楷体" w:hAnsi="楷体" w:cs="楷体"/>
          <w:color w:val="000000"/>
        </w:rPr>
        <w:t>（取材于林叔，李博，朱秀凌等的相关文章）</w:t>
      </w:r>
    </w:p>
    <w:p w:rsidR="008975A3" w:rsidRDefault="00000000">
      <w:pPr>
        <w:spacing w:line="360" w:lineRule="auto"/>
        <w:jc w:val="center"/>
        <w:textAlignment w:val="center"/>
        <w:rPr>
          <w:color w:val="000000"/>
        </w:rPr>
      </w:pPr>
      <w:r>
        <w:rPr>
          <w:rFonts w:ascii="楷体" w:eastAsia="楷体" w:hAnsi="楷体" w:cs="楷体"/>
          <w:color w:val="000000"/>
        </w:rPr>
        <w:t>家庭角色与微信功能使用数交叉列表</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0"/>
        <w:gridCol w:w="450"/>
        <w:gridCol w:w="713"/>
        <w:gridCol w:w="713"/>
        <w:gridCol w:w="713"/>
        <w:gridCol w:w="713"/>
        <w:gridCol w:w="713"/>
        <w:gridCol w:w="713"/>
        <w:gridCol w:w="713"/>
        <w:gridCol w:w="713"/>
        <w:gridCol w:w="713"/>
        <w:gridCol w:w="713"/>
        <w:gridCol w:w="713"/>
        <w:gridCol w:w="555"/>
        <w:gridCol w:w="246"/>
      </w:tblGrid>
      <w:tr w:rsidR="008975A3">
        <w:tc>
          <w:tcPr>
            <w:tcW w:w="78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项目</w:t>
            </w:r>
          </w:p>
        </w:tc>
        <w:tc>
          <w:tcPr>
            <w:tcW w:w="7530" w:type="dxa"/>
            <w:gridSpan w:val="1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功能</w:t>
            </w:r>
          </w:p>
        </w:tc>
      </w:tr>
      <w:tr w:rsidR="008975A3">
        <w:tc>
          <w:tcPr>
            <w:tcW w:w="0" w:type="auto"/>
            <w:gridSpan w:val="2"/>
            <w:vMerge/>
            <w:tcBorders>
              <w:top w:val="single" w:sz="6" w:space="0" w:color="000000"/>
              <w:left w:val="single" w:sz="6" w:space="0" w:color="000000"/>
              <w:bottom w:val="single" w:sz="6" w:space="0" w:color="000000"/>
              <w:right w:val="single" w:sz="6" w:space="0" w:color="000000"/>
            </w:tcBorders>
          </w:tcPr>
          <w:p w:rsidR="008975A3" w:rsidRDefault="008975A3">
            <w:pPr>
              <w:spacing w:line="360" w:lineRule="auto"/>
              <w:jc w:val="center"/>
              <w:textAlignment w:val="center"/>
              <w:rPr>
                <w:color w:val="000000"/>
              </w:rPr>
            </w:pP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文字</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图片</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视频</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语音聊天</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语音视频</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聊天</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朋友圈</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转账</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付款</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购物</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定位</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总计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r w:rsidR="008975A3">
        <w:tc>
          <w:tcPr>
            <w:tcW w:w="3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lastRenderedPageBreak/>
              <w:t>亲代</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计数</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126</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118</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53</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51</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81</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52</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108</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31</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42</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10</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w:t>
            </w:r>
          </w:p>
        </w:tc>
        <w:tc>
          <w:tcPr>
            <w:tcW w:w="45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147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r w:rsidR="008975A3">
        <w:tc>
          <w:tcPr>
            <w:tcW w:w="0" w:type="auto"/>
            <w:vMerge/>
            <w:tcBorders>
              <w:top w:val="single" w:sz="6" w:space="0" w:color="000000"/>
              <w:left w:val="single" w:sz="6" w:space="0" w:color="000000"/>
              <w:bottom w:val="single" w:sz="6" w:space="0" w:color="000000"/>
              <w:right w:val="single" w:sz="6" w:space="0" w:color="000000"/>
            </w:tcBorders>
          </w:tcPr>
          <w:p w:rsidR="008975A3" w:rsidRDefault="008975A3">
            <w:pPr>
              <w:spacing w:line="360" w:lineRule="auto"/>
              <w:jc w:val="center"/>
              <w:textAlignment w:val="center"/>
              <w:rPr>
                <w:color w:val="000000"/>
              </w:rPr>
            </w:pPr>
          </w:p>
        </w:tc>
        <w:tc>
          <w:tcPr>
            <w:tcW w:w="4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百分比</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85.7</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80.3</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36.1</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34</w:t>
            </w:r>
            <w:r>
              <w:rPr>
                <w:rFonts w:eastAsia="Times New Roman" w:cs="Times New Roman"/>
                <w:noProof/>
                <w:color w:val="000000"/>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eastAsia="Times New Roman" w:cs="Times New Roman"/>
                <w:color w:val="000000"/>
              </w:rPr>
              <w:t>7</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55</w:t>
            </w:r>
            <w:r>
              <w:rPr>
                <w:rFonts w:eastAsia="Times New Roman" w:cs="Times New Roman"/>
                <w:noProof/>
                <w:color w:val="000000"/>
                <w:position w:val="-22"/>
              </w:rPr>
              <w:drawing>
                <wp:inline distT="0" distB="0" distL="0" distR="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eastAsia="Times New Roman" w:cs="Times New Roman"/>
                <w:color w:val="000000"/>
              </w:rPr>
              <w:t>1</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35.4</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73.5</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21.1</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28.6</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6.8</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2.0</w:t>
            </w:r>
            <w:r>
              <w:rPr>
                <w:rFonts w:ascii="楷体" w:eastAsia="楷体" w:hAnsi="楷体" w:cs="楷体"/>
                <w:color w:val="000000"/>
              </w:rPr>
              <w:t>%</w:t>
            </w:r>
          </w:p>
        </w:tc>
        <w:tc>
          <w:tcPr>
            <w:tcW w:w="0" w:type="auto"/>
            <w:vMerge/>
            <w:tcBorders>
              <w:top w:val="single" w:sz="6" w:space="0" w:color="000000"/>
              <w:left w:val="single" w:sz="6" w:space="0" w:color="000000"/>
              <w:bottom w:val="single" w:sz="6" w:space="0" w:color="000000"/>
              <w:right w:val="single" w:sz="6" w:space="0" w:color="000000"/>
            </w:tcBorders>
          </w:tcPr>
          <w:p w:rsidR="008975A3" w:rsidRDefault="008975A3">
            <w:pPr>
              <w:spacing w:line="360" w:lineRule="auto"/>
              <w:jc w:val="center"/>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r w:rsidR="008975A3">
        <w:tc>
          <w:tcPr>
            <w:tcW w:w="3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子代</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计数</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126</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118</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63</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55</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110</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87</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94</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83</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65</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59</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37</w:t>
            </w:r>
          </w:p>
        </w:tc>
        <w:tc>
          <w:tcPr>
            <w:tcW w:w="45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128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r w:rsidR="008975A3">
        <w:tc>
          <w:tcPr>
            <w:tcW w:w="0" w:type="auto"/>
            <w:vMerge/>
            <w:tcBorders>
              <w:top w:val="single" w:sz="6" w:space="0" w:color="000000"/>
              <w:left w:val="single" w:sz="6" w:space="0" w:color="000000"/>
              <w:bottom w:val="single" w:sz="6" w:space="0" w:color="000000"/>
              <w:right w:val="single" w:sz="6" w:space="0" w:color="000000"/>
            </w:tcBorders>
          </w:tcPr>
          <w:p w:rsidR="008975A3" w:rsidRDefault="008975A3">
            <w:pPr>
              <w:spacing w:line="360" w:lineRule="auto"/>
              <w:jc w:val="center"/>
              <w:textAlignment w:val="center"/>
              <w:rPr>
                <w:color w:val="000000"/>
              </w:rPr>
            </w:pPr>
          </w:p>
        </w:tc>
        <w:tc>
          <w:tcPr>
            <w:tcW w:w="4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百分比</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98.4</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92.2</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49.2</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43.0</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85.9</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68.0</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73.4</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64.8</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50.8</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46.1</w:t>
            </w:r>
            <w:r>
              <w:rPr>
                <w:rFonts w:ascii="楷体" w:eastAsia="楷体" w:hAnsi="楷体" w:cs="楷体"/>
                <w:color w:val="000000"/>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28.9</w:t>
            </w:r>
            <w:r>
              <w:rPr>
                <w:rFonts w:ascii="楷体" w:eastAsia="楷体" w:hAnsi="楷体" w:cs="楷体"/>
                <w:color w:val="000000"/>
              </w:rPr>
              <w:t>%</w:t>
            </w:r>
          </w:p>
        </w:tc>
        <w:tc>
          <w:tcPr>
            <w:tcW w:w="0" w:type="auto"/>
            <w:vMerge/>
            <w:tcBorders>
              <w:top w:val="single" w:sz="6" w:space="0" w:color="000000"/>
              <w:left w:val="single" w:sz="6" w:space="0" w:color="000000"/>
              <w:bottom w:val="single" w:sz="6" w:space="0" w:color="000000"/>
              <w:right w:val="single" w:sz="6" w:space="0" w:color="000000"/>
            </w:tcBorders>
          </w:tcPr>
          <w:p w:rsidR="008975A3" w:rsidRDefault="008975A3">
            <w:pPr>
              <w:spacing w:line="360" w:lineRule="auto"/>
              <w:jc w:val="center"/>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r w:rsidR="008975A3">
        <w:tc>
          <w:tcPr>
            <w:tcW w:w="78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ascii="楷体" w:eastAsia="楷体" w:hAnsi="楷体" w:cs="楷体"/>
                <w:color w:val="000000"/>
              </w:rPr>
              <w:t>计数</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252</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236</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116</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106</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191</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139</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202</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114</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107</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69</w:t>
            </w:r>
          </w:p>
        </w:tc>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40</w:t>
            </w:r>
          </w:p>
        </w:tc>
        <w:tc>
          <w:tcPr>
            <w:tcW w:w="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textAlignment w:val="center"/>
              <w:rPr>
                <w:color w:val="000000"/>
              </w:rPr>
            </w:pPr>
            <w:r>
              <w:rPr>
                <w:rFonts w:eastAsia="Times New Roman" w:cs="Times New Roman"/>
                <w:color w:val="000000"/>
              </w:rPr>
              <w:t>275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975A3" w:rsidRDefault="00000000">
            <w:pPr>
              <w:spacing w:line="360" w:lineRule="auto"/>
              <w:jc w:val="center"/>
              <w:textAlignment w:val="center"/>
              <w:rPr>
                <w:color w:val="000000"/>
              </w:rPr>
            </w:pPr>
            <w:r>
              <w:rPr>
                <w:color w:val="000000"/>
              </w:rPr>
              <w:br/>
            </w:r>
          </w:p>
        </w:tc>
      </w:tr>
    </w:tbl>
    <w:p w:rsidR="008975A3" w:rsidRDefault="00000000">
      <w:pPr>
        <w:spacing w:line="360" w:lineRule="auto"/>
        <w:ind w:firstLine="420"/>
        <w:textAlignment w:val="center"/>
        <w:rPr>
          <w:color w:val="000000"/>
        </w:rPr>
      </w:pPr>
      <w:r>
        <w:rPr>
          <w:rFonts w:ascii="楷体" w:eastAsia="楷体" w:hAnsi="楷体" w:cs="楷体"/>
          <w:color w:val="000000"/>
        </w:rPr>
        <w:t>材料二</w:t>
      </w:r>
    </w:p>
    <w:p w:rsidR="008975A3" w:rsidRDefault="00000000">
      <w:pPr>
        <w:spacing w:line="360" w:lineRule="auto"/>
        <w:ind w:firstLine="420"/>
        <w:textAlignment w:val="center"/>
        <w:rPr>
          <w:color w:val="000000"/>
        </w:rPr>
      </w:pPr>
      <w:r>
        <w:rPr>
          <w:rFonts w:eastAsia="Times New Roman" w:cs="Times New Roman"/>
          <w:color w:val="000000"/>
        </w:rPr>
        <w:t>2020</w:t>
      </w:r>
      <w:r>
        <w:rPr>
          <w:rFonts w:ascii="楷体" w:eastAsia="楷体" w:hAnsi="楷体" w:cs="楷体"/>
          <w:color w:val="000000"/>
        </w:rPr>
        <w:t>年，随着新冠疫情的发展，同课学习、远程办公、电子行程卡、电子健康码等数字化技术成为人类与病毒周旋的重要武器。然而在与病毒作斗争的过程中，互联网时代的数字鸿沟也前所未有地暴露出来，部分老年人由于不能得心应手地使用数字化设备，在智能化的疫情防控中显得局促而尴尬，要尊重中老年人在数字化时代的感受与权益，就要填平这道数字鸿沟，家庭内部的代际交流对此有直接影响。</w:t>
      </w:r>
    </w:p>
    <w:p w:rsidR="008975A3" w:rsidRDefault="00000000">
      <w:pPr>
        <w:spacing w:line="360" w:lineRule="auto"/>
        <w:ind w:firstLine="420"/>
        <w:textAlignment w:val="center"/>
        <w:rPr>
          <w:color w:val="000000"/>
        </w:rPr>
      </w:pPr>
      <w:r>
        <w:rPr>
          <w:rFonts w:ascii="楷体" w:eastAsia="楷体" w:hAnsi="楷体" w:cs="楷体"/>
          <w:color w:val="000000"/>
        </w:rPr>
        <w:t>家庭场域内存在着一种</w:t>
      </w:r>
      <w:r>
        <w:rPr>
          <w:rFonts w:ascii="宋体" w:hAnsi="宋体"/>
          <w:color w:val="000000"/>
        </w:rPr>
        <w:t>“</w:t>
      </w:r>
      <w:r>
        <w:rPr>
          <w:rFonts w:ascii="楷体" w:eastAsia="楷体" w:hAnsi="楷体" w:cs="楷体"/>
          <w:color w:val="000000"/>
        </w:rPr>
        <w:t>文化反哺</w:t>
      </w:r>
      <w:r>
        <w:rPr>
          <w:rFonts w:ascii="宋体" w:hAnsi="宋体"/>
          <w:color w:val="000000"/>
        </w:rPr>
        <w:t>”</w:t>
      </w:r>
      <w:r>
        <w:rPr>
          <w:rFonts w:ascii="楷体" w:eastAsia="楷体" w:hAnsi="楷体" w:cs="楷体"/>
          <w:color w:val="000000"/>
        </w:rPr>
        <w:t>现象，即年轻一代向年长一代进行文化传播。它是中国人反哺情结的存续，彰显着儒家孝道的深层内涵，伴随着数字鸿沟的产生，文化反哺也增加了新的形式，即</w:t>
      </w:r>
      <w:r>
        <w:rPr>
          <w:rFonts w:ascii="宋体" w:hAnsi="宋体"/>
          <w:color w:val="000000"/>
        </w:rPr>
        <w:t>“</w:t>
      </w:r>
      <w:r>
        <w:rPr>
          <w:rFonts w:ascii="楷体" w:eastAsia="楷体" w:hAnsi="楷体" w:cs="楷体"/>
          <w:color w:val="000000"/>
        </w:rPr>
        <w:t>数字反哺</w:t>
      </w:r>
      <w:r>
        <w:rPr>
          <w:rFonts w:ascii="宋体" w:hAnsi="宋体"/>
          <w:color w:val="000000"/>
        </w:rPr>
        <w:t>”</w:t>
      </w:r>
      <w:r>
        <w:rPr>
          <w:rFonts w:ascii="楷体" w:eastAsia="楷体" w:hAnsi="楷体" w:cs="楷体"/>
          <w:color w:val="000000"/>
        </w:rPr>
        <w:t>。</w:t>
      </w:r>
    </w:p>
    <w:p w:rsidR="008975A3" w:rsidRDefault="00000000">
      <w:pPr>
        <w:spacing w:line="360" w:lineRule="auto"/>
        <w:ind w:firstLine="420"/>
        <w:textAlignment w:val="center"/>
        <w:rPr>
          <w:color w:val="000000"/>
        </w:rPr>
      </w:pPr>
      <w:r>
        <w:rPr>
          <w:rFonts w:ascii="楷体" w:eastAsia="楷体" w:hAnsi="楷体" w:cs="楷体"/>
          <w:color w:val="000000"/>
        </w:rPr>
        <w:t>要帮助数字时代的弱势群体迈过鸿沟，数字反哺是一种理想的方式。家庭内部亲子沟通越好，数字反哺越是频繁、深刻。同时，数字反哺又能显著提升两代人在亲子沟通中的幸福感，无论是亲代主动向子代请教，还是子代主动反哺，都能够让亲代感受到被子女照拂，也能让子代感受到被父母需要和尊重，双方对亲子关系和亲子沟通都会产生更加正向的感知。</w:t>
      </w:r>
    </w:p>
    <w:p w:rsidR="008975A3" w:rsidRDefault="00000000">
      <w:pPr>
        <w:spacing w:line="360" w:lineRule="auto"/>
        <w:ind w:firstLine="420"/>
        <w:textAlignment w:val="center"/>
        <w:rPr>
          <w:color w:val="000000"/>
        </w:rPr>
      </w:pPr>
      <w:r>
        <w:rPr>
          <w:rFonts w:ascii="楷体" w:eastAsia="楷体" w:hAnsi="楷体" w:cs="楷体"/>
          <w:color w:val="000000"/>
        </w:rPr>
        <w:t>然而遗憾的是，调查显示，目前数字反哺效果并不太理想。虽然在家庭内时有发生，但数字反哺的形式意义大于内容，主要表现有：子代很少主动教授亲代如何使用数字服务，亲代往往是受到同辈群体的影响，在使用过程中产生了困惑，才会向子女请教；很少有子女认为自己应当主动教给父母新的数字文化知识，在他们看来，父母的认知落后于自己是由年龄带来的必然差异，况且向父母解释流行知识太费劲；对信息欺诈</w:t>
      </w:r>
      <w:r>
        <w:rPr>
          <w:rFonts w:ascii="楷体" w:eastAsia="楷体" w:hAnsi="楷体" w:cs="楷体"/>
          <w:color w:val="000000"/>
        </w:rPr>
        <w:lastRenderedPageBreak/>
        <w:t>的预防，进行安全上网的指导，也总是在看到父母扩散不实信息或财物受损后才会短暂发生。究其原因，数字鸿沟的宽度更多和亲代的阅历、学历及其所处的同辈人际环境有关，子代主动反哺的意识不强烈，反哺行为不具备可持续性，物质与时间成本投入不足，诸多因素导致数字反哺大多停留在浅表层面。</w:t>
      </w:r>
    </w:p>
    <w:p w:rsidR="008975A3" w:rsidRDefault="00000000">
      <w:pPr>
        <w:spacing w:line="360" w:lineRule="auto"/>
        <w:ind w:firstLine="420"/>
        <w:jc w:val="right"/>
        <w:textAlignment w:val="center"/>
        <w:rPr>
          <w:color w:val="000000"/>
        </w:rPr>
      </w:pPr>
      <w:r>
        <w:rPr>
          <w:rFonts w:ascii="楷体" w:eastAsia="楷体" w:hAnsi="楷体" w:cs="楷体"/>
          <w:color w:val="000000"/>
        </w:rPr>
        <w:t>（取材于侯耀婕的相关文章）</w:t>
      </w:r>
    </w:p>
    <w:p w:rsidR="008975A3" w:rsidRDefault="00000000">
      <w:pPr>
        <w:spacing w:line="360" w:lineRule="auto"/>
        <w:jc w:val="left"/>
        <w:textAlignment w:val="center"/>
        <w:rPr>
          <w:color w:val="000000"/>
        </w:rPr>
      </w:pPr>
      <w:r>
        <w:rPr>
          <w:color w:val="000000"/>
        </w:rPr>
        <w:t xml:space="preserve">4. </w:t>
      </w:r>
      <w:r>
        <w:rPr>
          <w:rFonts w:ascii="宋体" w:hAnsi="宋体"/>
          <w:color w:val="000000"/>
        </w:rPr>
        <w:t>根据材料一，下列说法正确的一项是（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在人们接触新的信息技术时，各自经济地位、教育程度、生活环境等方面的差异是影响数字鸿沟的重要因素。</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传统代沟在互联网时代有延伸表现，年轻群体会在新媒体等多方面都领先于年长群体，致使两代人的家庭地位发生颠覆性的变化。</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从微信的使用情况可以看出较大的代际差异，子代在功能的选择上会更多的考虑生活的便捷性。</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数字代沟会随两代人年龄和受教育程度差距的增大而减小，但家庭成员之间的关系并没有因此出现恶化。</w:t>
      </w:r>
    </w:p>
    <w:p w:rsidR="008975A3" w:rsidRDefault="00000000">
      <w:pPr>
        <w:spacing w:line="360" w:lineRule="auto"/>
        <w:jc w:val="left"/>
        <w:textAlignment w:val="center"/>
        <w:rPr>
          <w:color w:val="000000"/>
        </w:rPr>
      </w:pPr>
      <w:r>
        <w:rPr>
          <w:color w:val="000000"/>
        </w:rPr>
        <w:t xml:space="preserve">5. </w:t>
      </w:r>
      <w:r>
        <w:rPr>
          <w:rFonts w:ascii="宋体" w:hAnsi="宋体"/>
          <w:color w:val="000000"/>
        </w:rPr>
        <w:t>根据材料二，下列说法不正确的一项是（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伴随着数字鸿沟而产生的数字反哺，显示出中国人反哺情结在互联网时代的延续。</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数字反哺不仅可以帮助年长一代很好地适应数字社会，还可以提升两代人的幸福感。</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家庭内部亲子关系的好坏会影响到数字反哺时沟通的次数和深度。</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两代人之间的数字鸿沟在与病毒作斗争的过程中不断扩大，急需弥合。</w:t>
      </w:r>
    </w:p>
    <w:p w:rsidR="008975A3" w:rsidRDefault="00000000">
      <w:pPr>
        <w:spacing w:line="360" w:lineRule="auto"/>
        <w:jc w:val="left"/>
        <w:textAlignment w:val="center"/>
        <w:rPr>
          <w:color w:val="000000"/>
        </w:rPr>
      </w:pPr>
      <w:r>
        <w:rPr>
          <w:color w:val="000000"/>
        </w:rPr>
        <w:t xml:space="preserve">6. </w:t>
      </w:r>
      <w:r>
        <w:rPr>
          <w:rFonts w:ascii="宋体" w:hAnsi="宋体"/>
          <w:color w:val="000000"/>
        </w:rPr>
        <w:t>根据两则材料，下列理解和推断正确的一项是（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不同城市对数字反哺的需求不同，经济越落后反哺需求越大。</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对帮助弱势群体迈过数字鸿沟的问题，两篇文章的作者达成共识。</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反哺效果的根本保证是子代的投入成本。</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“朋友圈”无法成为数字反哺的有效途径。</w:t>
      </w:r>
    </w:p>
    <w:p w:rsidR="008975A3" w:rsidRDefault="00000000">
      <w:pPr>
        <w:spacing w:line="360" w:lineRule="auto"/>
        <w:textAlignment w:val="center"/>
        <w:rPr>
          <w:color w:val="000000"/>
        </w:rPr>
      </w:pPr>
      <w:r>
        <w:rPr>
          <w:color w:val="2E75B6"/>
        </w:rPr>
        <w:t>【答案】</w:t>
      </w:r>
      <w:r>
        <w:rPr>
          <w:color w:val="000000"/>
        </w:rPr>
        <w:t xml:space="preserve">4. C    5. D    </w:t>
      </w:r>
    </w:p>
    <w:p w:rsidR="008975A3" w:rsidRDefault="00000000">
      <w:pPr>
        <w:spacing w:line="360" w:lineRule="auto"/>
        <w:textAlignment w:val="center"/>
        <w:rPr>
          <w:color w:val="000000"/>
        </w:rPr>
      </w:pPr>
      <w:r>
        <w:rPr>
          <w:color w:val="000000"/>
        </w:rPr>
        <w:t>6. B</w:t>
      </w:r>
    </w:p>
    <w:p w:rsidR="008975A3" w:rsidRDefault="00000000">
      <w:pPr>
        <w:spacing w:line="360" w:lineRule="auto"/>
        <w:textAlignment w:val="center"/>
        <w:rPr>
          <w:color w:val="000000"/>
        </w:rPr>
      </w:pPr>
      <w:r>
        <w:rPr>
          <w:color w:val="2E75B6"/>
        </w:rPr>
        <w:t>【解析】</w:t>
      </w:r>
    </w:p>
    <w:p w:rsidR="008975A3" w:rsidRDefault="00000000">
      <w:pPr>
        <w:spacing w:line="360" w:lineRule="auto"/>
        <w:jc w:val="left"/>
        <w:textAlignment w:val="center"/>
        <w:rPr>
          <w:color w:val="000000"/>
        </w:rPr>
      </w:pPr>
      <w:r>
        <w:rPr>
          <w:color w:val="000000"/>
        </w:rPr>
        <w:t>【导语】</w:t>
      </w:r>
      <w:r>
        <w:rPr>
          <w:rFonts w:ascii="宋体" w:hAnsi="宋体"/>
          <w:color w:val="000000"/>
        </w:rPr>
        <w:t>这篇文章以数字鸿沟及数字代沟为切入点，分析了信息技术时代家庭内部代际差异的影响因素及表现。通过两篇材料，揭示了年轻一代向年长一代进行文化传播，即数字反哺的现象，及其在家庭沟通中的重要性。尽管数字反哺提升了两代人的幸福感，但在实际中效果仍有限，需更强的意愿与资源投入。</w:t>
      </w:r>
    </w:p>
    <w:p w:rsidR="008975A3" w:rsidRDefault="00000000">
      <w:pPr>
        <w:spacing w:line="360" w:lineRule="auto"/>
        <w:jc w:val="left"/>
        <w:textAlignment w:val="center"/>
        <w:rPr>
          <w:color w:val="000000"/>
        </w:rPr>
      </w:pPr>
      <w:r>
        <w:rPr>
          <w:color w:val="000000"/>
        </w:rPr>
        <w:t>【</w:t>
      </w:r>
      <w:r>
        <w:rPr>
          <w:color w:val="000000"/>
        </w:rPr>
        <w:t>4</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本题考查学生筛选并辨析信息的能力。</w:t>
      </w:r>
    </w:p>
    <w:p w:rsidR="008975A3" w:rsidRDefault="00000000">
      <w:pPr>
        <w:spacing w:line="360" w:lineRule="auto"/>
        <w:jc w:val="left"/>
        <w:textAlignment w:val="center"/>
        <w:rPr>
          <w:color w:val="000000"/>
        </w:rPr>
      </w:pPr>
      <w:r>
        <w:rPr>
          <w:rFonts w:eastAsia="Times New Roman" w:cs="Times New Roman"/>
          <w:color w:val="000000"/>
        </w:rPr>
        <w:lastRenderedPageBreak/>
        <w:t>A</w:t>
      </w:r>
      <w:r>
        <w:rPr>
          <w:rFonts w:ascii="宋体" w:hAnsi="宋体"/>
          <w:color w:val="000000"/>
        </w:rPr>
        <w:t>.“重要因素”错误。根据材料一第一段“由于人们在经济地位、教育程度，生活环境等方面存在差异，当社会接入新的信息技术时，就会产生信息技术富有者与信息技术贫穷者之间的数字鸿沟”可知，“经济地位、教育程度，生活环境”与“数字鸿沟”有关，但并没有说是“重要”因素，选项于文无据。</w:t>
      </w:r>
    </w:p>
    <w:p w:rsidR="008975A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.“家庭地位发生颠覆性的变化”错误。材料一第二段“两代人的‘地位’在网络世界发生颠覆”可知，不是“家庭地位发生颠覆”，而是“在网络世界发生颠覆”，选项曲解文意。</w:t>
      </w:r>
    </w:p>
    <w:p w:rsidR="008975A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数字代沟会随两代人年龄和受教育程度差距的增大而减小”错误。根据材料一第三段“亲代年龄比子代高出越多，子代受教育程度比亲代高出越多，居住地发达程度越高，数字代沟越大”可知，应是“随着增大而增大”，选项曲解文意。</w:t>
      </w:r>
    </w:p>
    <w:p w:rsidR="008975A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8975A3" w:rsidRDefault="00000000">
      <w:pPr>
        <w:spacing w:line="360" w:lineRule="auto"/>
        <w:jc w:val="left"/>
        <w:textAlignment w:val="center"/>
        <w:rPr>
          <w:color w:val="000000"/>
        </w:rPr>
      </w:pPr>
      <w:r>
        <w:rPr>
          <w:color w:val="000000"/>
        </w:rPr>
        <w:t>【</w:t>
      </w:r>
      <w:r>
        <w:rPr>
          <w:color w:val="000000"/>
        </w:rPr>
        <w:t>5</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本题考查学生筛选并辨析信息的能力。</w:t>
      </w:r>
    </w:p>
    <w:p w:rsidR="008975A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不断扩大”错误，根据材料二第一段“然而在与病毒作斗争的过程中，互联网时代的数字鸿沟也前所未有地暴露出来”可知，“数字鸿沟也前所未有地暴露出来”，而非数字鸿沟“不断扩大”，选项曲解文意。</w:t>
      </w:r>
    </w:p>
    <w:p w:rsidR="008975A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8975A3" w:rsidRDefault="00000000">
      <w:pPr>
        <w:spacing w:line="360" w:lineRule="auto"/>
        <w:jc w:val="left"/>
        <w:textAlignment w:val="center"/>
        <w:rPr>
          <w:color w:val="000000"/>
        </w:rPr>
      </w:pPr>
      <w:r>
        <w:rPr>
          <w:color w:val="000000"/>
        </w:rPr>
        <w:t>【</w:t>
      </w:r>
      <w:r>
        <w:rPr>
          <w:color w:val="000000"/>
        </w:rPr>
        <w:t>6</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本题考查学生根据文本内容进行判断、推理的能力。</w:t>
      </w:r>
    </w:p>
    <w:p w:rsidR="008975A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经济越落后反哺需求越大”错误。根据材料一第三段“居住地发达程度越高，数字代沟越大”可推断出，经济越发达，代沟越大，那么反哺需求就会越大；经济越落后，代沟越小，那么反哺需求就会越小。选项曲解文意。</w:t>
      </w:r>
    </w:p>
    <w:p w:rsidR="008975A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color w:val="000000"/>
        </w:rPr>
        <w:t>根本保证是子代的投入成本</w:t>
      </w:r>
      <w:r>
        <w:rPr>
          <w:rFonts w:ascii="宋体" w:hAnsi="宋体"/>
          <w:color w:val="000000"/>
        </w:rPr>
        <w:t>”错误。根据材料二第四段“反哺行为不具备可持续性，物质与时间成本投入不足，诸多因素导致数字反哺大多停留在浅表层面”可知，子女投入成本是诸多因素之一，而非根本因素，选项无中生有。</w:t>
      </w:r>
    </w:p>
    <w:p w:rsidR="008975A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无法成为数字反哺的有效途径”错误。根据材料二第四段“微信作为了解数字代沟现状的一个视角，它的使用情况显示出较大的代际差异”可知，在微信使用上，亲代和子代有着较大的代际差异，从而可推断出作为微信重要的一项的“朋友圈”可以是缩小代沟，进行反哺的有效途径。</w:t>
      </w:r>
    </w:p>
    <w:p w:rsidR="008975A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8975A3" w:rsidRDefault="00000000">
      <w:pPr>
        <w:spacing w:line="360" w:lineRule="auto"/>
        <w:jc w:val="left"/>
        <w:textAlignment w:val="center"/>
        <w:rPr>
          <w:color w:val="000000"/>
        </w:rPr>
      </w:pPr>
      <w:r>
        <w:rPr>
          <w:rFonts w:ascii="宋体" w:hAnsi="宋体"/>
          <w:b/>
          <w:color w:val="000000"/>
          <w:sz w:val="24"/>
        </w:rPr>
        <w:t>三、（15分）</w:t>
      </w:r>
    </w:p>
    <w:p w:rsidR="008975A3" w:rsidRDefault="00000000">
      <w:pPr>
        <w:spacing w:line="360" w:lineRule="auto"/>
        <w:jc w:val="left"/>
        <w:textAlignment w:val="center"/>
        <w:rPr>
          <w:color w:val="000000"/>
        </w:rPr>
      </w:pPr>
      <w:r>
        <w:rPr>
          <w:rFonts w:ascii="宋体" w:hAnsi="宋体"/>
          <w:color w:val="000000"/>
        </w:rPr>
        <w:t>阅读下面的文言文，完成下面题。</w:t>
      </w:r>
    </w:p>
    <w:p w:rsidR="008975A3" w:rsidRDefault="00000000">
      <w:pPr>
        <w:spacing w:line="360" w:lineRule="auto"/>
        <w:ind w:firstLine="420"/>
        <w:jc w:val="left"/>
        <w:textAlignment w:val="center"/>
        <w:rPr>
          <w:color w:val="000000"/>
        </w:rPr>
      </w:pPr>
      <w:r>
        <w:rPr>
          <w:rFonts w:ascii="楷体" w:eastAsia="楷体" w:hAnsi="楷体" w:cs="楷体"/>
          <w:color w:val="000000"/>
        </w:rPr>
        <w:t>材料一</w:t>
      </w:r>
    </w:p>
    <w:p w:rsidR="008975A3" w:rsidRDefault="00000000">
      <w:pPr>
        <w:spacing w:line="360" w:lineRule="auto"/>
        <w:ind w:firstLine="420"/>
        <w:jc w:val="left"/>
        <w:textAlignment w:val="center"/>
        <w:rPr>
          <w:color w:val="000000"/>
        </w:rPr>
      </w:pPr>
      <w:r>
        <w:rPr>
          <w:rFonts w:ascii="楷体" w:eastAsia="楷体" w:hAnsi="楷体" w:cs="楷体"/>
          <w:color w:val="000000"/>
        </w:rPr>
        <w:lastRenderedPageBreak/>
        <w:t>王安石字介甫，抚州临川人。安石少好读书，其属文动笔如飞，初若不经意，既成，见者皆服其精妙。</w:t>
      </w:r>
    </w:p>
    <w:p w:rsidR="008975A3" w:rsidRDefault="00000000">
      <w:pPr>
        <w:spacing w:line="360" w:lineRule="auto"/>
        <w:ind w:firstLine="420"/>
        <w:jc w:val="left"/>
        <w:textAlignment w:val="center"/>
        <w:rPr>
          <w:color w:val="000000"/>
        </w:rPr>
      </w:pPr>
      <w:r>
        <w:rPr>
          <w:rFonts w:ascii="楷体" w:eastAsia="楷体" w:hAnsi="楷体" w:cs="楷体"/>
          <w:color w:val="000000"/>
        </w:rPr>
        <w:t>安石议论高奇，能以辩博</w:t>
      </w:r>
      <w:r>
        <w:rPr>
          <w:rFonts w:ascii="楷体" w:eastAsia="楷体" w:hAnsi="楷体" w:cs="楷体"/>
          <w:color w:val="000000"/>
          <w:em w:val="dot"/>
        </w:rPr>
        <w:t>济</w:t>
      </w:r>
      <w:r>
        <w:rPr>
          <w:rFonts w:ascii="楷体" w:eastAsia="楷体" w:hAnsi="楷体" w:cs="楷体"/>
          <w:color w:val="000000"/>
        </w:rPr>
        <w:t>其说，果于自用，慨然有矫世变俗之志。于是上万言书，以为：“今天下之财力日以困穷，风俗日以衰坏，患在不知法度，不法先王之政故也。法先王之政者，法其意而已。法其意，则吾所改易更革，不至乎倾骇天下之耳目，嚣天下之口，而固已合先王之政矣。因天下之力以生天下之财，收天下之财以供天下之费，</w:t>
      </w:r>
      <w:r>
        <w:rPr>
          <w:rFonts w:ascii="楷体" w:eastAsia="楷体" w:hAnsi="楷体" w:cs="楷体"/>
          <w:color w:val="000000"/>
          <w:u w:val="single"/>
        </w:rPr>
        <w:t>自古治世，未尝以财不足为公患也，患在治财无其道尔</w:t>
      </w:r>
      <w:r>
        <w:rPr>
          <w:rFonts w:ascii="楷体" w:eastAsia="楷体" w:hAnsi="楷体" w:cs="楷体"/>
          <w:color w:val="000000"/>
        </w:rPr>
        <w:t>。在位之人才既不足，而闾巷草野之间亦少可用之才，社稷</w:t>
      </w:r>
      <w:r>
        <w:rPr>
          <w:rFonts w:ascii="楷体" w:eastAsia="楷体" w:hAnsi="楷体" w:cs="楷体"/>
          <w:color w:val="000000"/>
          <w:em w:val="dot"/>
        </w:rPr>
        <w:t>之</w:t>
      </w:r>
      <w:r>
        <w:rPr>
          <w:rFonts w:ascii="楷体" w:eastAsia="楷体" w:hAnsi="楷体" w:cs="楷体"/>
          <w:color w:val="000000"/>
        </w:rPr>
        <w:t>托，封疆之守，陛下其能久以天幸为常，而无一旦之忧乎？愿监苟者因循之弊，明诏大臣，为之以渐，期合于当世之变。臣之所称，流俗之所不讲，而议者以为迂阔而熟烂也。”后安石当国，其所注措，大抵皆</w:t>
      </w:r>
      <w:r>
        <w:rPr>
          <w:rFonts w:ascii="楷体" w:eastAsia="楷体" w:hAnsi="楷体" w:cs="楷体"/>
          <w:color w:val="000000"/>
          <w:em w:val="dot"/>
        </w:rPr>
        <w:t>祖</w:t>
      </w:r>
      <w:r>
        <w:rPr>
          <w:rFonts w:ascii="楷体" w:eastAsia="楷体" w:hAnsi="楷体" w:cs="楷体"/>
          <w:color w:val="000000"/>
        </w:rPr>
        <w:t>此书。</w:t>
      </w:r>
    </w:p>
    <w:p w:rsidR="008975A3" w:rsidRDefault="00000000">
      <w:pPr>
        <w:spacing w:line="360" w:lineRule="auto"/>
        <w:ind w:firstLine="420"/>
        <w:jc w:val="left"/>
        <w:textAlignment w:val="center"/>
        <w:rPr>
          <w:color w:val="000000"/>
        </w:rPr>
      </w:pPr>
      <w:r>
        <w:rPr>
          <w:rFonts w:ascii="楷体" w:eastAsia="楷体" w:hAnsi="楷体" w:cs="楷体"/>
          <w:color w:val="000000"/>
        </w:rPr>
        <w:t>俄直集贤院，以母忧去，终英宗世，召不起。</w:t>
      </w:r>
    </w:p>
    <w:p w:rsidR="008975A3" w:rsidRDefault="00000000">
      <w:pPr>
        <w:spacing w:line="360" w:lineRule="auto"/>
        <w:ind w:firstLine="420"/>
        <w:jc w:val="left"/>
        <w:textAlignment w:val="center"/>
        <w:rPr>
          <w:color w:val="000000"/>
        </w:rPr>
      </w:pPr>
      <w:r>
        <w:rPr>
          <w:rFonts w:ascii="楷体" w:eastAsia="楷体" w:hAnsi="楷体" w:cs="楷体"/>
          <w:color w:val="000000"/>
        </w:rPr>
        <w:t>熙宁二年二月，拜参知政事。上谓曰：“人皆不能知卿，以为卿但知经术，不晓世务。”安石对曰：“经术正所以经世务，但后世所谓儒者，大抵皆庸人，故世俗皆以为经术不可施于世务尔。”上问：“然则卿所施设以何先？”安石曰：“变风俗，立法度，最方今之所急之。”上以为然。于是设制置三司条例司，命与知枢密院事陈升之同领之。而农田水利、青苗、均输、保甲、免役、市易、保马、方田诸役相继并兴，号为新法，遣提举官四十余辈，颁行分下。</w:t>
      </w:r>
    </w:p>
    <w:p w:rsidR="008975A3" w:rsidRDefault="00000000">
      <w:pPr>
        <w:spacing w:line="360" w:lineRule="auto"/>
        <w:ind w:firstLine="420"/>
        <w:jc w:val="left"/>
        <w:textAlignment w:val="center"/>
        <w:rPr>
          <w:color w:val="000000"/>
        </w:rPr>
      </w:pPr>
      <w:r>
        <w:rPr>
          <w:rFonts w:ascii="楷体" w:eastAsia="楷体" w:hAnsi="楷体" w:cs="楷体"/>
          <w:color w:val="000000"/>
        </w:rPr>
        <w:t>安石性强忮，遇事无可否，自信所见，执意不回。甚者谓“天变不足畏，祖宗不足法，人言不足恤”。罢黜中外老成人几尽，多用门下儇慧少年。久之，以旱引去，</w:t>
      </w:r>
      <w:r>
        <w:rPr>
          <w:rFonts w:ascii="楷体" w:eastAsia="楷体" w:hAnsi="楷体" w:cs="楷体"/>
          <w:color w:val="000000"/>
          <w:em w:val="dot"/>
        </w:rPr>
        <w:t>洎</w:t>
      </w:r>
      <w:r>
        <w:rPr>
          <w:rFonts w:ascii="楷体" w:eastAsia="楷体" w:hAnsi="楷体" w:cs="楷体"/>
          <w:color w:val="000000"/>
        </w:rPr>
        <w:t>复相，岁余罢。终神宗世不复召，凡八年。</w:t>
      </w:r>
    </w:p>
    <w:p w:rsidR="008975A3" w:rsidRDefault="00000000">
      <w:pPr>
        <w:spacing w:line="360" w:lineRule="auto"/>
        <w:ind w:firstLine="420"/>
        <w:jc w:val="right"/>
        <w:textAlignment w:val="center"/>
        <w:rPr>
          <w:color w:val="000000"/>
        </w:rPr>
      </w:pPr>
      <w:r>
        <w:rPr>
          <w:rFonts w:ascii="楷体" w:eastAsia="楷体" w:hAnsi="楷体" w:cs="楷体"/>
          <w:color w:val="000000"/>
        </w:rPr>
        <w:t>（《宋史</w:t>
      </w:r>
      <w:r>
        <w:rPr>
          <w:rFonts w:ascii="微软雅黑" w:eastAsia="微软雅黑" w:hAnsi="微软雅黑" w:cs="微软雅黑"/>
          <w:color w:val="000000"/>
        </w:rPr>
        <w:t>•</w:t>
      </w:r>
      <w:r>
        <w:rPr>
          <w:rFonts w:ascii="楷体" w:eastAsia="楷体" w:hAnsi="楷体" w:cs="楷体"/>
          <w:color w:val="000000"/>
        </w:rPr>
        <w:t>王安石传》有删改）</w:t>
      </w:r>
    </w:p>
    <w:p w:rsidR="008975A3" w:rsidRDefault="00000000">
      <w:pPr>
        <w:spacing w:line="360" w:lineRule="auto"/>
        <w:ind w:firstLine="420"/>
        <w:jc w:val="left"/>
        <w:textAlignment w:val="center"/>
        <w:rPr>
          <w:color w:val="000000"/>
        </w:rPr>
      </w:pPr>
      <w:r>
        <w:rPr>
          <w:rFonts w:ascii="楷体" w:eastAsia="楷体" w:hAnsi="楷体" w:cs="楷体"/>
          <w:color w:val="000000"/>
        </w:rPr>
        <w:t>材料二</w:t>
      </w:r>
    </w:p>
    <w:p w:rsidR="008975A3" w:rsidRDefault="00000000">
      <w:pPr>
        <w:spacing w:line="360" w:lineRule="auto"/>
        <w:ind w:firstLine="420"/>
        <w:jc w:val="left"/>
        <w:textAlignment w:val="center"/>
        <w:rPr>
          <w:color w:val="000000"/>
        </w:rPr>
      </w:pPr>
      <w:r>
        <w:rPr>
          <w:rFonts w:ascii="楷体" w:eastAsia="楷体" w:hAnsi="楷体" w:cs="楷体"/>
          <w:color w:val="000000"/>
        </w:rPr>
        <w:t>论曰：朱熹尝论安石“以文章节行高一世，而尤以道德经济为己任。被遇神宗，致位宰相，世方仰其有为，庶几复见二帝三王</w:t>
      </w:r>
      <w:r>
        <w:rPr>
          <w:rFonts w:ascii="楷体" w:eastAsia="楷体" w:hAnsi="楷体" w:cs="楷体"/>
          <w:color w:val="000000"/>
          <w:vertAlign w:val="superscript"/>
        </w:rPr>
        <w:t>①</w:t>
      </w:r>
      <w:r>
        <w:rPr>
          <w:rFonts w:ascii="楷体" w:eastAsia="楷体" w:hAnsi="楷体" w:cs="楷体"/>
          <w:color w:val="000000"/>
        </w:rPr>
        <w:t>中之盛。</w:t>
      </w:r>
      <w:r>
        <w:rPr>
          <w:rFonts w:ascii="楷体" w:eastAsia="楷体" w:hAnsi="楷体" w:cs="楷体"/>
          <w:color w:val="000000"/>
          <w:u w:val="wave"/>
        </w:rPr>
        <w:t>而安石乃汲汲以财利兵革为先务引用凶邪排摈忠直躁迫强戾使天下之人嚣然丧其乐生之心</w:t>
      </w:r>
      <w:r>
        <w:rPr>
          <w:rFonts w:ascii="楷体" w:eastAsia="楷体" w:hAnsi="楷体" w:cs="楷体"/>
          <w:color w:val="000000"/>
        </w:rPr>
        <w:t>。卒之群奸嗣虐，流毒四海，至于崇宁、宣和之际，而祸乱极矣。”此天下之公言也。昔神宗欲命相，问韩琦曰：“安石何如？”对曰：“安石为翰林学士则有余，处辅弼之地则不可。”神宗不听，遂相安石。呜呼！此虽宋氏之不幸，亦安石之不幸也。</w:t>
      </w:r>
    </w:p>
    <w:p w:rsidR="008975A3" w:rsidRDefault="00000000">
      <w:pPr>
        <w:spacing w:line="360" w:lineRule="auto"/>
        <w:ind w:firstLine="420"/>
        <w:jc w:val="right"/>
        <w:textAlignment w:val="center"/>
        <w:rPr>
          <w:color w:val="000000"/>
        </w:rPr>
      </w:pPr>
      <w:r>
        <w:rPr>
          <w:rFonts w:ascii="楷体" w:eastAsia="楷体" w:hAnsi="楷体" w:cs="楷体"/>
          <w:color w:val="000000"/>
        </w:rPr>
        <w:t>（明张溥《宋史论》节选）</w:t>
      </w:r>
    </w:p>
    <w:p w:rsidR="008975A3" w:rsidRDefault="00000000">
      <w:pPr>
        <w:spacing w:line="360" w:lineRule="auto"/>
        <w:ind w:firstLine="420"/>
        <w:jc w:val="left"/>
        <w:textAlignment w:val="center"/>
        <w:rPr>
          <w:color w:val="000000"/>
        </w:rPr>
      </w:pPr>
      <w:r>
        <w:rPr>
          <w:rFonts w:ascii="楷体" w:eastAsia="楷体" w:hAnsi="楷体" w:cs="楷体"/>
          <w:color w:val="000000"/>
        </w:rPr>
        <w:t>材料三</w:t>
      </w:r>
    </w:p>
    <w:p w:rsidR="008975A3" w:rsidRDefault="00000000">
      <w:pPr>
        <w:spacing w:line="360" w:lineRule="auto"/>
        <w:ind w:firstLine="420"/>
        <w:jc w:val="left"/>
        <w:textAlignment w:val="center"/>
        <w:rPr>
          <w:color w:val="000000"/>
        </w:rPr>
      </w:pPr>
      <w:r>
        <w:rPr>
          <w:rFonts w:ascii="楷体" w:eastAsia="楷体" w:hAnsi="楷体" w:cs="楷体"/>
          <w:color w:val="000000"/>
        </w:rPr>
        <w:t>若乃于三代</w:t>
      </w:r>
      <w:r>
        <w:rPr>
          <w:rFonts w:ascii="楷体" w:eastAsia="楷体" w:hAnsi="楷体" w:cs="楷体"/>
          <w:color w:val="000000"/>
          <w:vertAlign w:val="superscript"/>
        </w:rPr>
        <w:t>②</w:t>
      </w:r>
      <w:r>
        <w:rPr>
          <w:rFonts w:ascii="楷体" w:eastAsia="楷体" w:hAnsi="楷体" w:cs="楷体"/>
          <w:color w:val="000000"/>
        </w:rPr>
        <w:t>下求完人，惟公庶足以当之矣。悠悠千年，</w:t>
      </w:r>
      <w:r>
        <w:rPr>
          <w:rFonts w:ascii="楷体" w:eastAsia="楷体" w:hAnsi="楷体" w:cs="楷体"/>
          <w:color w:val="000000"/>
          <w:em w:val="dot"/>
        </w:rPr>
        <w:t>间</w:t>
      </w:r>
      <w:r>
        <w:rPr>
          <w:rFonts w:ascii="楷体" w:eastAsia="楷体" w:hAnsi="楷体" w:cs="楷体"/>
          <w:color w:val="000000"/>
        </w:rPr>
        <w:t>生伟人，此国史之光，而国民所当买丝以绣，铸金以祀也。距公之后，垂千年矣，此千年中，</w:t>
      </w:r>
      <w:r>
        <w:rPr>
          <w:rFonts w:ascii="楷体" w:eastAsia="楷体" w:hAnsi="楷体" w:cs="楷体"/>
          <w:color w:val="000000"/>
          <w:u w:val="single"/>
        </w:rPr>
        <w:t>国民之视公何如，吾每读宋史，未尝不废书而恸也。</w:t>
      </w:r>
      <w:r>
        <w:rPr>
          <w:rFonts w:ascii="楷体" w:eastAsia="楷体" w:hAnsi="楷体" w:cs="楷体"/>
          <w:color w:val="000000"/>
        </w:rPr>
        <w:t>以不世出之杰，而蒙天下之诟，易世而未之湔者，在泰西则有克林威尔，而在吾国则荆公。</w:t>
      </w:r>
    </w:p>
    <w:p w:rsidR="008975A3" w:rsidRDefault="00000000">
      <w:pPr>
        <w:spacing w:line="360" w:lineRule="auto"/>
        <w:ind w:firstLine="420"/>
        <w:jc w:val="right"/>
        <w:textAlignment w:val="center"/>
        <w:rPr>
          <w:color w:val="000000"/>
        </w:rPr>
      </w:pPr>
      <w:r>
        <w:rPr>
          <w:rFonts w:ascii="楷体" w:eastAsia="楷体" w:hAnsi="楷体" w:cs="楷体"/>
          <w:color w:val="000000"/>
        </w:rPr>
        <w:lastRenderedPageBreak/>
        <w:t>（清梁启超《王荆公》节选）</w:t>
      </w:r>
    </w:p>
    <w:p w:rsidR="008975A3" w:rsidRDefault="00000000">
      <w:pPr>
        <w:spacing w:line="360" w:lineRule="auto"/>
        <w:jc w:val="left"/>
        <w:textAlignment w:val="center"/>
        <w:rPr>
          <w:color w:val="000000"/>
        </w:rPr>
      </w:pPr>
      <w:r>
        <w:rPr>
          <w:rFonts w:ascii="宋体" w:hAnsi="宋体"/>
          <w:color w:val="000000"/>
        </w:rPr>
        <w:t>【注】①二帝三王：唐尧、虞舜及夏禹、商汤、周文（武）王。②三代：夏商周。</w:t>
      </w:r>
    </w:p>
    <w:p w:rsidR="008975A3" w:rsidRDefault="00000000">
      <w:pPr>
        <w:spacing w:line="360" w:lineRule="auto"/>
        <w:jc w:val="left"/>
        <w:textAlignment w:val="center"/>
        <w:rPr>
          <w:color w:val="000000"/>
        </w:rPr>
      </w:pPr>
      <w:r>
        <w:rPr>
          <w:color w:val="000000"/>
        </w:rPr>
        <w:t xml:space="preserve">7. </w:t>
      </w:r>
      <w:r>
        <w:rPr>
          <w:rFonts w:ascii="宋体" w:hAnsi="宋体"/>
          <w:color w:val="000000"/>
        </w:rPr>
        <w:t>对下列句子中加点的词的解释，</w:t>
      </w:r>
      <w:r>
        <w:rPr>
          <w:rFonts w:ascii="宋体" w:hAnsi="宋体"/>
          <w:color w:val="000000"/>
          <w:em w:val="dot"/>
        </w:rPr>
        <w:t>不正确</w:t>
      </w:r>
      <w:r>
        <w:rPr>
          <w:rFonts w:ascii="宋体" w:hAnsi="宋体"/>
          <w:color w:val="000000"/>
        </w:rPr>
        <w:t>的一项是（    ）</w:t>
      </w:r>
    </w:p>
    <w:p w:rsidR="008975A3" w:rsidRDefault="00000000">
      <w:pPr>
        <w:tabs>
          <w:tab w:val="left" w:pos="4873"/>
        </w:tabs>
        <w:spacing w:line="360" w:lineRule="auto"/>
        <w:jc w:val="left"/>
        <w:textAlignment w:val="center"/>
        <w:rPr>
          <w:color w:val="000000"/>
        </w:rPr>
      </w:pPr>
      <w:r>
        <w:rPr>
          <w:color w:val="000000"/>
        </w:rPr>
        <w:t xml:space="preserve">A. </w:t>
      </w:r>
      <w:r>
        <w:rPr>
          <w:rFonts w:ascii="宋体" w:hAnsi="宋体"/>
          <w:color w:val="000000"/>
        </w:rPr>
        <w:t>能以辩博</w:t>
      </w:r>
      <w:r>
        <w:rPr>
          <w:rFonts w:ascii="宋体" w:hAnsi="宋体"/>
          <w:color w:val="000000"/>
          <w:em w:val="dot"/>
        </w:rPr>
        <w:t>济</w:t>
      </w:r>
      <w:r>
        <w:rPr>
          <w:rFonts w:ascii="宋体" w:hAnsi="宋体"/>
          <w:color w:val="000000"/>
        </w:rPr>
        <w:t>其说</w:t>
      </w:r>
      <w:r>
        <w:rPr>
          <w:color w:val="000000"/>
        </w:rPr>
        <w:t xml:space="preserve">    </w:t>
      </w:r>
      <w:r>
        <w:rPr>
          <w:rFonts w:ascii="宋体" w:hAnsi="宋体"/>
          <w:color w:val="000000"/>
        </w:rPr>
        <w:t>济：维护</w:t>
      </w:r>
      <w:r>
        <w:rPr>
          <w:color w:val="000000"/>
        </w:rPr>
        <w:tab/>
        <w:t xml:space="preserve">B. </w:t>
      </w:r>
      <w:r>
        <w:rPr>
          <w:rFonts w:ascii="宋体" w:hAnsi="宋体"/>
          <w:color w:val="000000"/>
        </w:rPr>
        <w:t>大抵皆</w:t>
      </w:r>
      <w:r>
        <w:rPr>
          <w:rFonts w:ascii="宋体" w:hAnsi="宋体"/>
          <w:color w:val="000000"/>
          <w:em w:val="dot"/>
        </w:rPr>
        <w:t>祖</w:t>
      </w:r>
      <w:r>
        <w:rPr>
          <w:rFonts w:ascii="宋体" w:hAnsi="宋体"/>
          <w:color w:val="000000"/>
        </w:rPr>
        <w:t>此书</w:t>
      </w:r>
      <w:r>
        <w:rPr>
          <w:color w:val="000000"/>
        </w:rPr>
        <w:t xml:space="preserve">    </w:t>
      </w:r>
      <w:r>
        <w:rPr>
          <w:rFonts w:ascii="宋体" w:hAnsi="宋体"/>
          <w:color w:val="000000"/>
        </w:rPr>
        <w:t>祖：祖传</w:t>
      </w:r>
    </w:p>
    <w:p w:rsidR="008975A3" w:rsidRDefault="00000000">
      <w:pPr>
        <w:tabs>
          <w:tab w:val="left" w:pos="4873"/>
        </w:tabs>
        <w:spacing w:line="360" w:lineRule="auto"/>
        <w:jc w:val="left"/>
        <w:textAlignment w:val="center"/>
        <w:rPr>
          <w:color w:val="000000"/>
        </w:rPr>
      </w:pPr>
      <w:r>
        <w:rPr>
          <w:color w:val="000000"/>
        </w:rPr>
        <w:t xml:space="preserve">C. </w:t>
      </w:r>
      <w:r>
        <w:rPr>
          <w:rFonts w:ascii="宋体" w:hAnsi="宋体"/>
          <w:color w:val="000000"/>
          <w:em w:val="dot"/>
        </w:rPr>
        <w:t>洎</w:t>
      </w:r>
      <w:r>
        <w:rPr>
          <w:rFonts w:ascii="宋体" w:hAnsi="宋体"/>
          <w:color w:val="000000"/>
        </w:rPr>
        <w:t>复相，岁余罢</w:t>
      </w:r>
      <w:r>
        <w:rPr>
          <w:color w:val="000000"/>
        </w:rPr>
        <w:t xml:space="preserve">    </w:t>
      </w:r>
      <w:r>
        <w:rPr>
          <w:rFonts w:ascii="宋体" w:hAnsi="宋体"/>
          <w:color w:val="000000"/>
        </w:rPr>
        <w:t>洎：及，到</w:t>
      </w:r>
      <w:r>
        <w:rPr>
          <w:color w:val="000000"/>
        </w:rPr>
        <w:tab/>
        <w:t xml:space="preserve">D. </w:t>
      </w:r>
      <w:r>
        <w:rPr>
          <w:rFonts w:ascii="宋体" w:hAnsi="宋体"/>
          <w:color w:val="000000"/>
          <w:em w:val="dot"/>
        </w:rPr>
        <w:t>间</w:t>
      </w:r>
      <w:r>
        <w:rPr>
          <w:rFonts w:ascii="宋体" w:hAnsi="宋体"/>
          <w:color w:val="000000"/>
        </w:rPr>
        <w:t>生伟人</w:t>
      </w:r>
      <w:r>
        <w:rPr>
          <w:color w:val="000000"/>
        </w:rPr>
        <w:t xml:space="preserve">    </w:t>
      </w:r>
      <w:r>
        <w:rPr>
          <w:rFonts w:ascii="宋体" w:hAnsi="宋体"/>
          <w:color w:val="000000"/>
        </w:rPr>
        <w:t>间：偶尔</w:t>
      </w:r>
    </w:p>
    <w:p w:rsidR="008975A3"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社稷</w:t>
      </w:r>
      <w:r>
        <w:rPr>
          <w:rFonts w:ascii="宋体" w:hAnsi="宋体"/>
          <w:color w:val="000000"/>
          <w:em w:val="dot"/>
        </w:rPr>
        <w:t>之</w:t>
      </w:r>
      <w:r>
        <w:rPr>
          <w:rFonts w:ascii="宋体" w:hAnsi="宋体"/>
          <w:color w:val="000000"/>
        </w:rPr>
        <w:t>托/舆薪</w:t>
      </w:r>
      <w:r>
        <w:rPr>
          <w:rFonts w:ascii="宋体" w:hAnsi="宋体"/>
          <w:color w:val="000000"/>
          <w:em w:val="dot"/>
        </w:rPr>
        <w:t>之</w:t>
      </w:r>
      <w:r>
        <w:rPr>
          <w:rFonts w:ascii="宋体" w:hAnsi="宋体"/>
          <w:color w:val="000000"/>
        </w:rPr>
        <w:t>不见</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自信</w:t>
      </w:r>
      <w:r>
        <w:rPr>
          <w:rFonts w:ascii="宋体" w:hAnsi="宋体"/>
          <w:color w:val="000000"/>
          <w:em w:val="dot"/>
        </w:rPr>
        <w:t>所</w:t>
      </w:r>
      <w:r>
        <w:rPr>
          <w:rFonts w:ascii="宋体" w:hAnsi="宋体"/>
          <w:color w:val="000000"/>
        </w:rPr>
        <w:t>见/君亦无</w:t>
      </w:r>
      <w:r>
        <w:rPr>
          <w:rFonts w:ascii="宋体" w:hAnsi="宋体"/>
          <w:color w:val="000000"/>
          <w:em w:val="dot"/>
        </w:rPr>
        <w:t>所</w:t>
      </w:r>
      <w:r>
        <w:rPr>
          <w:rFonts w:ascii="宋体" w:hAnsi="宋体"/>
          <w:color w:val="000000"/>
        </w:rPr>
        <w:t>害</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安石为翰林学士</w:t>
      </w:r>
      <w:r>
        <w:rPr>
          <w:rFonts w:ascii="宋体" w:hAnsi="宋体"/>
          <w:color w:val="000000"/>
          <w:em w:val="dot"/>
        </w:rPr>
        <w:t>则</w:t>
      </w:r>
      <w:r>
        <w:rPr>
          <w:rFonts w:ascii="宋体" w:hAnsi="宋体"/>
          <w:color w:val="000000"/>
        </w:rPr>
        <w:t>有余/于其身，</w:t>
      </w:r>
      <w:r>
        <w:rPr>
          <w:rFonts w:ascii="宋体" w:hAnsi="宋体"/>
          <w:color w:val="000000"/>
          <w:em w:val="dot"/>
        </w:rPr>
        <w:t>则</w:t>
      </w:r>
      <w:r>
        <w:rPr>
          <w:rFonts w:ascii="宋体" w:hAnsi="宋体"/>
          <w:color w:val="000000"/>
        </w:rPr>
        <w:t>耻师焉</w:t>
      </w:r>
    </w:p>
    <w:p w:rsidR="008975A3" w:rsidRDefault="00000000">
      <w:pPr>
        <w:spacing w:line="360" w:lineRule="auto"/>
        <w:jc w:val="left"/>
        <w:textAlignment w:val="center"/>
        <w:rPr>
          <w:color w:val="000000"/>
        </w:rPr>
      </w:pPr>
      <w:r>
        <w:rPr>
          <w:color w:val="000000"/>
        </w:rPr>
        <w:t xml:space="preserve">D. </w:t>
      </w:r>
      <w:r>
        <w:rPr>
          <w:rFonts w:ascii="宋体" w:hAnsi="宋体"/>
          <w:color w:val="000000"/>
          <w:em w:val="dot"/>
        </w:rPr>
        <w:t>而</w:t>
      </w:r>
      <w:r>
        <w:rPr>
          <w:rFonts w:ascii="宋体" w:hAnsi="宋体"/>
          <w:color w:val="000000"/>
        </w:rPr>
        <w:t>蒙天下之诟/有牵牛</w:t>
      </w:r>
      <w:r>
        <w:rPr>
          <w:rFonts w:ascii="宋体" w:hAnsi="宋体"/>
          <w:color w:val="000000"/>
          <w:em w:val="dot"/>
        </w:rPr>
        <w:t>而</w:t>
      </w:r>
      <w:r>
        <w:rPr>
          <w:rFonts w:ascii="宋体" w:hAnsi="宋体"/>
          <w:color w:val="000000"/>
        </w:rPr>
        <w:t>过堂下者</w:t>
      </w:r>
    </w:p>
    <w:p w:rsidR="008975A3" w:rsidRDefault="00000000">
      <w:pPr>
        <w:spacing w:line="360" w:lineRule="auto"/>
        <w:jc w:val="left"/>
        <w:textAlignment w:val="center"/>
        <w:rPr>
          <w:color w:val="000000"/>
        </w:rPr>
      </w:pPr>
      <w:r>
        <w:rPr>
          <w:color w:val="000000"/>
        </w:rPr>
        <w:t xml:space="preserve">9. </w:t>
      </w:r>
      <w:r>
        <w:rPr>
          <w:rFonts w:ascii="宋体" w:hAnsi="宋体"/>
          <w:color w:val="000000"/>
        </w:rPr>
        <w:t>下列对文中画波浪线部分</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断句，正确的一项是（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而安石乃汲汲以财利兵革为先/务引用凶邪/排摈忠直/躁迫强戾使/天下人之人/嚣然丧其乐生之心</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而安石乃汲汲以财利兵革为先务/引用凶邪/排摈忠直/躁迫强戾使/天下人之人/嚣然丧其乐生之心</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而安石乃汲汲以财利兵革为先/务引用凶邪/排摈忠直/躁迫强戾/使天下人之人/嚣然丧其生之心</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而安石乃汲汲以财利兵革为先务/引用凶邪/排摈忠直/躁迫强戾/使天下人之人/嚣然丧其乐生之心</w:t>
      </w:r>
    </w:p>
    <w:p w:rsidR="008975A3" w:rsidRDefault="00000000">
      <w:pPr>
        <w:spacing w:line="360" w:lineRule="auto"/>
        <w:jc w:val="left"/>
        <w:textAlignment w:val="center"/>
        <w:rPr>
          <w:color w:val="000000"/>
        </w:rPr>
      </w:pPr>
      <w:r>
        <w:rPr>
          <w:color w:val="000000"/>
        </w:rPr>
        <w:t xml:space="preserve">10. </w:t>
      </w:r>
      <w:r>
        <w:rPr>
          <w:rFonts w:ascii="宋体" w:hAnsi="宋体"/>
          <w:color w:val="000000"/>
        </w:rPr>
        <w:t>下列对文中加点词语相关内容的解说，</w:t>
      </w:r>
      <w:r>
        <w:rPr>
          <w:rFonts w:ascii="宋体" w:hAnsi="宋体"/>
          <w:color w:val="000000"/>
          <w:em w:val="dot"/>
        </w:rPr>
        <w:t>不正确</w:t>
      </w:r>
      <w:r>
        <w:rPr>
          <w:rFonts w:ascii="宋体" w:hAnsi="宋体"/>
          <w:color w:val="000000"/>
        </w:rPr>
        <w:t>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“忧”指父母的丧事，“母忧”是指母亲去世，也可称为“内艰”，古代官员在位期间，父母去世，官员要回乡为父母守孝。</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“熙宁”，宋神宗的年号。年号是中国封建王朝用来纪年的一种名号，汉武帝即位后首创年号，按旧制一帝一号。</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“三司”，古代官职名。宋代以“盐铁、度支、户部”为三司，专掌国家的财赋，都由朝廷重要的大臣掌管。</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“荆公”是对王安石的尊称，因他曾被封为荆国公。古代对平辈或长辈也可称“字”表尊敬，如“王介甫”。</w:t>
      </w:r>
    </w:p>
    <w:p w:rsidR="008975A3" w:rsidRDefault="00000000">
      <w:pPr>
        <w:spacing w:line="360" w:lineRule="auto"/>
        <w:jc w:val="left"/>
        <w:textAlignment w:val="center"/>
        <w:rPr>
          <w:color w:val="000000"/>
        </w:rPr>
      </w:pPr>
      <w:r>
        <w:rPr>
          <w:color w:val="000000"/>
        </w:rPr>
        <w:t xml:space="preserve">11. </w:t>
      </w:r>
      <w:r>
        <w:rPr>
          <w:rFonts w:ascii="宋体" w:hAnsi="宋体"/>
          <w:color w:val="000000"/>
        </w:rPr>
        <w:t>下列对原文有关内容的概括和分析，</w:t>
      </w:r>
      <w:r>
        <w:rPr>
          <w:rFonts w:ascii="宋体" w:hAnsi="宋体"/>
          <w:color w:val="000000"/>
          <w:em w:val="dot"/>
        </w:rPr>
        <w:t>不正确</w:t>
      </w:r>
      <w:r>
        <w:rPr>
          <w:rFonts w:ascii="宋体" w:hAnsi="宋体"/>
          <w:color w:val="000000"/>
        </w:rPr>
        <w:t>的一项是（    ）</w:t>
      </w:r>
    </w:p>
    <w:p w:rsidR="008975A3" w:rsidRDefault="00000000">
      <w:pPr>
        <w:spacing w:line="360" w:lineRule="auto"/>
        <w:jc w:val="left"/>
        <w:textAlignment w:val="center"/>
        <w:rPr>
          <w:color w:val="000000"/>
        </w:rPr>
      </w:pPr>
      <w:r>
        <w:rPr>
          <w:color w:val="000000"/>
        </w:rPr>
        <w:t xml:space="preserve">A. </w:t>
      </w:r>
      <w:r>
        <w:rPr>
          <w:rFonts w:ascii="宋体" w:hAnsi="宋体"/>
          <w:color w:val="000000"/>
        </w:rPr>
        <w:t>王安石思维敏捷，志向远大。他年少时喜欢读书，写文章下笔如飞，文章写得精妙无比，让人叹服。他议论高奇，做事果敢无畏，有改变社会风气的远大志向。</w:t>
      </w:r>
    </w:p>
    <w:p w:rsidR="008975A3" w:rsidRDefault="00000000">
      <w:pPr>
        <w:spacing w:line="360" w:lineRule="auto"/>
        <w:jc w:val="left"/>
        <w:textAlignment w:val="center"/>
        <w:rPr>
          <w:color w:val="000000"/>
        </w:rPr>
      </w:pPr>
      <w:r>
        <w:rPr>
          <w:color w:val="000000"/>
        </w:rPr>
        <w:t xml:space="preserve">B. </w:t>
      </w:r>
      <w:r>
        <w:rPr>
          <w:rFonts w:ascii="宋体" w:hAnsi="宋体"/>
          <w:color w:val="000000"/>
        </w:rPr>
        <w:t>王安石立志变革，矢志不移。他对变革充满激情，在万言书中，力主通过效法先王之政来疗救顽疾，熙宁执政多源于此。</w:t>
      </w:r>
    </w:p>
    <w:p w:rsidR="008975A3" w:rsidRDefault="00000000">
      <w:pPr>
        <w:spacing w:line="360" w:lineRule="auto"/>
        <w:jc w:val="left"/>
        <w:textAlignment w:val="center"/>
        <w:rPr>
          <w:color w:val="000000"/>
        </w:rPr>
      </w:pPr>
      <w:r>
        <w:rPr>
          <w:color w:val="000000"/>
        </w:rPr>
        <w:t xml:space="preserve">C. </w:t>
      </w:r>
      <w:r>
        <w:rPr>
          <w:rFonts w:ascii="宋体" w:hAnsi="宋体"/>
          <w:color w:val="000000"/>
        </w:rPr>
        <w:t>王安石谈吐不俗，颇有见解。他认为经术学问是用来处理政务世事的，世上俗人都以为经学不能辅佐</w:t>
      </w:r>
      <w:r>
        <w:rPr>
          <w:rFonts w:ascii="宋体" w:hAnsi="宋体"/>
          <w:color w:val="000000"/>
        </w:rPr>
        <w:lastRenderedPageBreak/>
        <w:t>治世的原因，是后世所谓“大儒”，大都是才能平庸之人。</w:t>
      </w:r>
    </w:p>
    <w:p w:rsidR="008975A3" w:rsidRDefault="00000000">
      <w:pPr>
        <w:spacing w:line="360" w:lineRule="auto"/>
        <w:jc w:val="left"/>
        <w:textAlignment w:val="center"/>
        <w:rPr>
          <w:color w:val="000000"/>
        </w:rPr>
      </w:pPr>
      <w:r>
        <w:rPr>
          <w:color w:val="000000"/>
        </w:rPr>
        <w:t xml:space="preserve">D. </w:t>
      </w:r>
      <w:r>
        <w:rPr>
          <w:rFonts w:ascii="宋体" w:hAnsi="宋体"/>
          <w:color w:val="000000"/>
        </w:rPr>
        <w:t>材料一中，主要通过叙述人物言行来突出王安石的特点。材料二中，有论述文的特点，也有对史实的叙述。如韩琦曾委婉地指出王安石不可担任宰相，神宗没有听取他的建议。</w:t>
      </w:r>
    </w:p>
    <w:p w:rsidR="008975A3"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8975A3" w:rsidRDefault="00000000">
      <w:pPr>
        <w:spacing w:line="360" w:lineRule="auto"/>
        <w:jc w:val="left"/>
        <w:textAlignment w:val="center"/>
        <w:rPr>
          <w:color w:val="000000"/>
        </w:rPr>
      </w:pPr>
      <w:r>
        <w:rPr>
          <w:rFonts w:ascii="宋体" w:hAnsi="宋体"/>
          <w:color w:val="000000"/>
        </w:rPr>
        <w:t>（1）自古治世，未尝以财不足为公患也，患在治财无其道尔。</w:t>
      </w:r>
    </w:p>
    <w:p w:rsidR="008975A3" w:rsidRDefault="00000000">
      <w:pPr>
        <w:spacing w:line="360" w:lineRule="auto"/>
        <w:jc w:val="left"/>
        <w:textAlignment w:val="center"/>
        <w:rPr>
          <w:color w:val="000000"/>
        </w:rPr>
      </w:pPr>
      <w:r>
        <w:rPr>
          <w:rFonts w:ascii="宋体" w:hAnsi="宋体"/>
          <w:color w:val="000000"/>
        </w:rPr>
        <w:t>（2）国民之视公何如，吾每读宋史，未尝不废书而恸也。</w:t>
      </w:r>
    </w:p>
    <w:p w:rsidR="008975A3" w:rsidRDefault="00000000">
      <w:pPr>
        <w:spacing w:line="360" w:lineRule="auto"/>
        <w:jc w:val="left"/>
        <w:textAlignment w:val="center"/>
        <w:rPr>
          <w:color w:val="000000"/>
        </w:rPr>
      </w:pPr>
      <w:r>
        <w:rPr>
          <w:color w:val="000000"/>
        </w:rPr>
        <w:t xml:space="preserve">13. </w:t>
      </w:r>
      <w:r>
        <w:rPr>
          <w:rFonts w:ascii="宋体" w:hAnsi="宋体"/>
          <w:color w:val="000000"/>
        </w:rPr>
        <w:t>朱熹和梁启超是如何评价王安石的？请分别简要说明。</w:t>
      </w:r>
    </w:p>
    <w:p w:rsidR="008975A3" w:rsidRDefault="00000000">
      <w:pPr>
        <w:spacing w:line="360" w:lineRule="auto"/>
        <w:textAlignment w:val="center"/>
        <w:rPr>
          <w:color w:val="000000"/>
        </w:rPr>
      </w:pPr>
      <w:r>
        <w:rPr>
          <w:color w:val="2E75B6"/>
        </w:rPr>
        <w:t>【答案】</w:t>
      </w:r>
      <w:r>
        <w:rPr>
          <w:color w:val="000000"/>
        </w:rPr>
        <w:t xml:space="preserve">7. B    8. B    9. D    10. B    11. D    </w:t>
      </w:r>
    </w:p>
    <w:p w:rsidR="008975A3" w:rsidRDefault="00000000">
      <w:pPr>
        <w:spacing w:line="360" w:lineRule="auto"/>
        <w:textAlignment w:val="center"/>
        <w:rPr>
          <w:color w:val="000000"/>
        </w:rPr>
      </w:pPr>
      <w:r>
        <w:rPr>
          <w:color w:val="000000"/>
        </w:rPr>
        <w:t xml:space="preserve">12. </w:t>
      </w:r>
      <w:r>
        <w:rPr>
          <w:rFonts w:ascii="宋体" w:hAnsi="宋体"/>
          <w:color w:val="000000"/>
        </w:rPr>
        <w:t>（1）自古以来的太平盛世，不曾因为财富不足而造成国家的祸患，祸患是由于治理天下财政不得其法罢了。</w:t>
      </w:r>
      <w:r>
        <w:rPr>
          <w:rFonts w:ascii="宋体" w:hAnsi="宋体"/>
          <w:color w:val="000000"/>
        </w:rPr>
        <w:br/>
        <w:t>（2）国民怎样看待你，我每次读宋史，都要放下书悲痛万分。</w:t>
      </w:r>
      <w:r>
        <w:rPr>
          <w:color w:val="000000"/>
        </w:rPr>
        <w:t xml:space="preserve">    </w:t>
      </w:r>
    </w:p>
    <w:p w:rsidR="008975A3" w:rsidRDefault="00000000">
      <w:pPr>
        <w:spacing w:line="360" w:lineRule="auto"/>
        <w:textAlignment w:val="center"/>
        <w:rPr>
          <w:color w:val="000000"/>
        </w:rPr>
      </w:pPr>
      <w:r>
        <w:rPr>
          <w:color w:val="000000"/>
        </w:rPr>
        <w:t xml:space="preserve">13. </w:t>
      </w:r>
      <w:r>
        <w:rPr>
          <w:rFonts w:ascii="宋体" w:hAnsi="宋体"/>
          <w:color w:val="000000"/>
        </w:rPr>
        <w:t>①朱熹肯定王安石文章、品行、才干，赞扬他以崇尚道德、经世济民为己任，而否定他在变法中迫不及待地将财物货利、征战作为国家首要事务以及用人不当造成恶果的做法。</w:t>
      </w:r>
      <w:r>
        <w:rPr>
          <w:rFonts w:ascii="宋体" w:hAnsi="宋体"/>
          <w:color w:val="000000"/>
        </w:rPr>
        <w:br/>
        <w:t>②梁启超高度赞美王安石，认为他是盖世英杰，有杰出的才能，并为他遭受世人的诟骂和误解叫屈。</w:t>
      </w:r>
    </w:p>
    <w:p w:rsidR="008975A3" w:rsidRDefault="00000000">
      <w:pPr>
        <w:spacing w:line="360" w:lineRule="auto"/>
        <w:textAlignment w:val="center"/>
        <w:rPr>
          <w:color w:val="000000"/>
        </w:rPr>
      </w:pPr>
      <w:r>
        <w:rPr>
          <w:color w:val="2E75B6"/>
        </w:rPr>
        <w:t>【解析】</w:t>
      </w:r>
    </w:p>
    <w:p w:rsidR="008975A3" w:rsidRDefault="00000000">
      <w:pPr>
        <w:spacing w:line="360" w:lineRule="auto"/>
        <w:textAlignment w:val="center"/>
        <w:rPr>
          <w:color w:val="000000"/>
        </w:rPr>
      </w:pPr>
      <w:r>
        <w:rPr>
          <w:color w:val="000000"/>
        </w:rPr>
        <w:t>【</w:t>
      </w:r>
      <w:r>
        <w:rPr>
          <w:color w:val="000000"/>
        </w:rPr>
        <w:t>7</w:t>
      </w:r>
      <w:r>
        <w:rPr>
          <w:color w:val="000000"/>
        </w:rPr>
        <w:t>题详解】</w:t>
      </w:r>
    </w:p>
    <w:p w:rsidR="008975A3" w:rsidRDefault="00000000">
      <w:pPr>
        <w:spacing w:line="360" w:lineRule="auto"/>
        <w:jc w:val="left"/>
        <w:textAlignment w:val="center"/>
        <w:rPr>
          <w:color w:val="000000"/>
        </w:rPr>
      </w:pPr>
      <w:r>
        <w:rPr>
          <w:color w:val="000000"/>
        </w:rPr>
        <w:t>本题考查学生理解文言实词在文中的意义和用法的能力。</w:t>
      </w:r>
    </w:p>
    <w:p w:rsidR="008975A3" w:rsidRDefault="00000000">
      <w:pPr>
        <w:spacing w:line="360" w:lineRule="auto"/>
        <w:jc w:val="left"/>
        <w:textAlignment w:val="center"/>
        <w:rPr>
          <w:color w:val="000000"/>
        </w:rPr>
      </w:pPr>
      <w:r>
        <w:rPr>
          <w:color w:val="000000"/>
        </w:rPr>
        <w:t>B</w:t>
      </w:r>
      <w:r>
        <w:rPr>
          <w:rFonts w:ascii="宋体" w:hAnsi="宋体"/>
          <w:color w:val="000000"/>
        </w:rPr>
        <w:t>.“祖：祖传”错误。句意：大体上都是以这份万言书为依据的。祖：以……为依据，效法。</w:t>
      </w:r>
    </w:p>
    <w:p w:rsidR="008975A3" w:rsidRDefault="00000000">
      <w:pPr>
        <w:spacing w:line="360" w:lineRule="auto"/>
        <w:jc w:val="left"/>
        <w:textAlignment w:val="center"/>
        <w:rPr>
          <w:color w:val="000000"/>
        </w:rPr>
      </w:pPr>
      <w:r>
        <w:rPr>
          <w:color w:val="000000"/>
        </w:rPr>
        <w:t>故选</w:t>
      </w:r>
      <w:r>
        <w:rPr>
          <w:color w:val="000000"/>
        </w:rPr>
        <w:t>B</w:t>
      </w:r>
      <w:r>
        <w:rPr>
          <w:color w:val="000000"/>
        </w:rPr>
        <w:t>。</w:t>
      </w:r>
    </w:p>
    <w:p w:rsidR="008975A3" w:rsidRDefault="00000000">
      <w:pPr>
        <w:spacing w:line="360" w:lineRule="auto"/>
        <w:jc w:val="left"/>
        <w:textAlignment w:val="center"/>
        <w:rPr>
          <w:color w:val="000000"/>
        </w:rPr>
      </w:pPr>
      <w:r>
        <w:rPr>
          <w:color w:val="000000"/>
        </w:rPr>
        <w:t>【</w:t>
      </w:r>
      <w:r>
        <w:rPr>
          <w:color w:val="000000"/>
        </w:rPr>
        <w:t>8</w:t>
      </w:r>
      <w:r>
        <w:rPr>
          <w:color w:val="000000"/>
        </w:rPr>
        <w:t>题详解】</w:t>
      </w:r>
    </w:p>
    <w:p w:rsidR="008975A3" w:rsidRDefault="00000000">
      <w:pPr>
        <w:spacing w:line="360" w:lineRule="auto"/>
        <w:jc w:val="left"/>
        <w:textAlignment w:val="center"/>
        <w:rPr>
          <w:color w:val="000000"/>
        </w:rPr>
      </w:pPr>
      <w:r>
        <w:rPr>
          <w:color w:val="000000"/>
        </w:rPr>
        <w:t>本题考查学生理解文言虚词在文中的意义和用法的能力。</w:t>
      </w:r>
    </w:p>
    <w:p w:rsidR="008975A3" w:rsidRDefault="00000000">
      <w:pPr>
        <w:spacing w:line="360" w:lineRule="auto"/>
        <w:jc w:val="left"/>
        <w:textAlignment w:val="center"/>
        <w:rPr>
          <w:color w:val="000000"/>
        </w:rPr>
      </w:pPr>
      <w:r>
        <w:rPr>
          <w:color w:val="000000"/>
        </w:rPr>
        <w:t>A</w:t>
      </w:r>
      <w:r>
        <w:rPr>
          <w:rFonts w:ascii="宋体" w:hAnsi="宋体"/>
          <w:color w:val="000000"/>
        </w:rPr>
        <w:t>.第一个“之”，助词，的；句意：国家的托付。</w:t>
      </w:r>
    </w:p>
    <w:p w:rsidR="008975A3" w:rsidRDefault="00000000">
      <w:pPr>
        <w:spacing w:line="360" w:lineRule="auto"/>
        <w:jc w:val="left"/>
        <w:textAlignment w:val="center"/>
        <w:rPr>
          <w:color w:val="000000"/>
        </w:rPr>
      </w:pPr>
      <w:r>
        <w:rPr>
          <w:rFonts w:ascii="宋体" w:hAnsi="宋体"/>
          <w:color w:val="000000"/>
        </w:rPr>
        <w:t>第二个“之”，助词，起提前宾语的作用；句意：看不见整车的柴草。</w:t>
      </w:r>
    </w:p>
    <w:p w:rsidR="008975A3" w:rsidRDefault="00000000">
      <w:pPr>
        <w:spacing w:line="360" w:lineRule="auto"/>
        <w:jc w:val="left"/>
        <w:textAlignment w:val="center"/>
        <w:rPr>
          <w:color w:val="000000"/>
        </w:rPr>
      </w:pPr>
      <w:r>
        <w:rPr>
          <w:color w:val="000000"/>
        </w:rPr>
        <w:t>B</w:t>
      </w:r>
      <w:r>
        <w:rPr>
          <w:rFonts w:ascii="宋体" w:hAnsi="宋体"/>
          <w:color w:val="000000"/>
        </w:rPr>
        <w:t>.两个“所”，都是助词，所字结构，与后面的动词组成名词性短语；</w:t>
      </w:r>
    </w:p>
    <w:p w:rsidR="008975A3" w:rsidRDefault="00000000">
      <w:pPr>
        <w:spacing w:line="360" w:lineRule="auto"/>
        <w:jc w:val="left"/>
        <w:textAlignment w:val="center"/>
        <w:rPr>
          <w:color w:val="000000"/>
        </w:rPr>
      </w:pPr>
      <w:r>
        <w:rPr>
          <w:rFonts w:ascii="宋体" w:hAnsi="宋体"/>
          <w:color w:val="000000"/>
        </w:rPr>
        <w:t>第一句句意：坚持自己的意见和看法。</w:t>
      </w:r>
    </w:p>
    <w:p w:rsidR="008975A3" w:rsidRDefault="00000000">
      <w:pPr>
        <w:spacing w:line="360" w:lineRule="auto"/>
        <w:jc w:val="left"/>
        <w:textAlignment w:val="center"/>
        <w:rPr>
          <w:color w:val="000000"/>
        </w:rPr>
      </w:pPr>
      <w:r>
        <w:rPr>
          <w:rFonts w:ascii="宋体" w:hAnsi="宋体"/>
          <w:color w:val="000000"/>
        </w:rPr>
        <w:t>第二句句意：对您也没有什么害处。</w:t>
      </w:r>
    </w:p>
    <w:p w:rsidR="008975A3" w:rsidRDefault="00000000">
      <w:pPr>
        <w:spacing w:line="360" w:lineRule="auto"/>
        <w:jc w:val="left"/>
        <w:textAlignment w:val="center"/>
        <w:rPr>
          <w:color w:val="000000"/>
        </w:rPr>
      </w:pPr>
      <w:r>
        <w:rPr>
          <w:color w:val="000000"/>
        </w:rPr>
        <w:t>C</w:t>
      </w:r>
      <w:r>
        <w:rPr>
          <w:rFonts w:ascii="宋体" w:hAnsi="宋体"/>
          <w:color w:val="000000"/>
        </w:rPr>
        <w:t>.第一个“则”，连词，表承接，就；句意：王安石当翰林学士就才学有余。</w:t>
      </w:r>
    </w:p>
    <w:p w:rsidR="008975A3" w:rsidRDefault="00000000">
      <w:pPr>
        <w:spacing w:line="360" w:lineRule="auto"/>
        <w:jc w:val="left"/>
        <w:textAlignment w:val="center"/>
        <w:rPr>
          <w:color w:val="000000"/>
        </w:rPr>
      </w:pPr>
      <w:r>
        <w:rPr>
          <w:rFonts w:ascii="宋体" w:hAnsi="宋体"/>
          <w:color w:val="000000"/>
        </w:rPr>
        <w:t xml:space="preserve">第二个“则”，连词，表转折，却；句意：对于他自己，却以跟从老师学习为可耻。 </w:t>
      </w:r>
    </w:p>
    <w:p w:rsidR="008975A3" w:rsidRDefault="00000000">
      <w:pPr>
        <w:spacing w:line="360" w:lineRule="auto"/>
        <w:jc w:val="left"/>
        <w:textAlignment w:val="center"/>
        <w:rPr>
          <w:color w:val="000000"/>
        </w:rPr>
      </w:pPr>
      <w:r>
        <w:rPr>
          <w:color w:val="000000"/>
        </w:rPr>
        <w:t>D</w:t>
      </w:r>
      <w:r>
        <w:rPr>
          <w:rFonts w:ascii="宋体" w:hAnsi="宋体"/>
          <w:color w:val="000000"/>
        </w:rPr>
        <w:t>.第一个“而”，连词，表转折，却；句意：却遭到同时代人的辱骂。</w:t>
      </w:r>
    </w:p>
    <w:p w:rsidR="008975A3" w:rsidRDefault="00000000">
      <w:pPr>
        <w:spacing w:line="360" w:lineRule="auto"/>
        <w:jc w:val="left"/>
        <w:textAlignment w:val="center"/>
        <w:rPr>
          <w:color w:val="000000"/>
        </w:rPr>
      </w:pPr>
      <w:r>
        <w:rPr>
          <w:rFonts w:ascii="宋体" w:hAnsi="宋体"/>
          <w:color w:val="000000"/>
        </w:rPr>
        <w:t>第二个“而”，连词，表修饰；句意：有个人牵着牛从堂下走过。</w:t>
      </w:r>
    </w:p>
    <w:p w:rsidR="008975A3" w:rsidRDefault="00000000">
      <w:pPr>
        <w:spacing w:line="360" w:lineRule="auto"/>
        <w:jc w:val="left"/>
        <w:textAlignment w:val="center"/>
        <w:rPr>
          <w:color w:val="000000"/>
        </w:rPr>
      </w:pPr>
      <w:r>
        <w:rPr>
          <w:color w:val="000000"/>
        </w:rPr>
        <w:lastRenderedPageBreak/>
        <w:t>故选</w:t>
      </w:r>
      <w:r>
        <w:rPr>
          <w:color w:val="000000"/>
        </w:rPr>
        <w:t>B</w:t>
      </w:r>
      <w:r>
        <w:rPr>
          <w:color w:val="000000"/>
        </w:rPr>
        <w:t>。</w:t>
      </w:r>
    </w:p>
    <w:p w:rsidR="008975A3" w:rsidRDefault="00000000">
      <w:pPr>
        <w:spacing w:line="360" w:lineRule="auto"/>
        <w:jc w:val="left"/>
        <w:textAlignment w:val="center"/>
        <w:rPr>
          <w:color w:val="000000"/>
        </w:rPr>
      </w:pPr>
      <w:r>
        <w:rPr>
          <w:color w:val="000000"/>
        </w:rPr>
        <w:t>【</w:t>
      </w:r>
      <w:r>
        <w:rPr>
          <w:color w:val="000000"/>
        </w:rPr>
        <w:t>9</w:t>
      </w:r>
      <w:r>
        <w:rPr>
          <w:color w:val="000000"/>
        </w:rPr>
        <w:t>题详解】</w:t>
      </w:r>
    </w:p>
    <w:p w:rsidR="008975A3" w:rsidRDefault="00000000">
      <w:pPr>
        <w:spacing w:line="360" w:lineRule="auto"/>
        <w:jc w:val="left"/>
        <w:textAlignment w:val="center"/>
        <w:rPr>
          <w:color w:val="000000"/>
        </w:rPr>
      </w:pPr>
      <w:r>
        <w:rPr>
          <w:color w:val="000000"/>
        </w:rPr>
        <w:t>本题考查学生文言文断句的能力。</w:t>
      </w:r>
    </w:p>
    <w:p w:rsidR="008975A3" w:rsidRDefault="00000000">
      <w:pPr>
        <w:spacing w:line="360" w:lineRule="auto"/>
        <w:jc w:val="left"/>
        <w:textAlignment w:val="center"/>
        <w:rPr>
          <w:color w:val="000000"/>
        </w:rPr>
      </w:pPr>
      <w:r>
        <w:rPr>
          <w:color w:val="000000"/>
        </w:rPr>
        <w:t>句意：而王安石竟迫不及待地将财物货利、征战作为国家首要的事务，任用凶邪小人，排挤忠良正直之士，狂躁冒进，致使天下的人，忧愁不安，丧失了安居乐业的平和心态。</w:t>
      </w:r>
    </w:p>
    <w:p w:rsidR="008975A3" w:rsidRDefault="00000000">
      <w:pPr>
        <w:spacing w:line="360" w:lineRule="auto"/>
        <w:jc w:val="left"/>
        <w:textAlignment w:val="center"/>
        <w:rPr>
          <w:color w:val="000000"/>
        </w:rPr>
      </w:pPr>
      <w:r>
        <w:rPr>
          <w:rFonts w:ascii="宋体" w:hAnsi="宋体"/>
          <w:color w:val="000000"/>
        </w:rPr>
        <w:t>“先务”是偏正结构，“先”作“务”的定语，是指“首要事务”，作“为”的宾语，中间不能断</w:t>
      </w:r>
      <w:r>
        <w:rPr>
          <w:color w:val="000000"/>
        </w:rPr>
        <w:t>开，排除</w:t>
      </w:r>
      <w:r>
        <w:rPr>
          <w:color w:val="000000"/>
        </w:rPr>
        <w:t>AC</w:t>
      </w:r>
      <w:r>
        <w:rPr>
          <w:color w:val="000000"/>
        </w:rPr>
        <w:t>；</w:t>
      </w:r>
    </w:p>
    <w:p w:rsidR="008975A3" w:rsidRDefault="00000000">
      <w:pPr>
        <w:spacing w:line="360" w:lineRule="auto"/>
        <w:jc w:val="left"/>
        <w:textAlignment w:val="center"/>
        <w:rPr>
          <w:color w:val="000000"/>
        </w:rPr>
      </w:pPr>
      <w:r>
        <w:rPr>
          <w:rFonts w:ascii="宋体" w:hAnsi="宋体"/>
          <w:color w:val="000000"/>
        </w:rPr>
        <w:t>“引用凶邪/排摈忠直/躁迫强戾”为对称结构，独立断开；“使天下人之人”，为兼语短语作谓语</w:t>
      </w:r>
      <w:r>
        <w:rPr>
          <w:rFonts w:ascii="宋体" w:hAnsi="宋体"/>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句子，“天下之人”是“使”的宾语，之间不能断开，排除</w:t>
      </w:r>
      <w:r>
        <w:rPr>
          <w:rFonts w:eastAsia="Times New Roman" w:cs="Times New Roman"/>
          <w:color w:val="000000"/>
        </w:rPr>
        <w:t>B</w:t>
      </w:r>
      <w:r>
        <w:rPr>
          <w:color w:val="000000"/>
        </w:rPr>
        <w:t>。</w:t>
      </w:r>
    </w:p>
    <w:p w:rsidR="008975A3" w:rsidRDefault="00000000">
      <w:pPr>
        <w:spacing w:line="360" w:lineRule="auto"/>
        <w:jc w:val="left"/>
        <w:textAlignment w:val="center"/>
        <w:rPr>
          <w:color w:val="000000"/>
        </w:rPr>
      </w:pPr>
      <w:r>
        <w:rPr>
          <w:color w:val="000000"/>
        </w:rPr>
        <w:t>故选</w:t>
      </w:r>
      <w:r>
        <w:rPr>
          <w:color w:val="000000"/>
        </w:rPr>
        <w:t>D</w:t>
      </w:r>
      <w:r>
        <w:rPr>
          <w:color w:val="000000"/>
        </w:rPr>
        <w:t>。</w:t>
      </w:r>
    </w:p>
    <w:p w:rsidR="008975A3" w:rsidRDefault="00000000">
      <w:pPr>
        <w:spacing w:line="360" w:lineRule="auto"/>
        <w:jc w:val="left"/>
        <w:textAlignment w:val="center"/>
        <w:rPr>
          <w:color w:val="000000"/>
        </w:rPr>
      </w:pPr>
      <w:r>
        <w:rPr>
          <w:color w:val="000000"/>
        </w:rPr>
        <w:t>【</w:t>
      </w:r>
      <w:r>
        <w:rPr>
          <w:color w:val="000000"/>
        </w:rPr>
        <w:t>10</w:t>
      </w:r>
      <w:r>
        <w:rPr>
          <w:color w:val="000000"/>
        </w:rPr>
        <w:t>题详解】</w:t>
      </w:r>
    </w:p>
    <w:p w:rsidR="008975A3" w:rsidRDefault="00000000">
      <w:pPr>
        <w:spacing w:line="360" w:lineRule="auto"/>
        <w:jc w:val="left"/>
        <w:textAlignment w:val="center"/>
        <w:rPr>
          <w:color w:val="000000"/>
        </w:rPr>
      </w:pPr>
      <w:r>
        <w:rPr>
          <w:color w:val="000000"/>
        </w:rPr>
        <w:t>本题考查学生了解并掌握常见的文学文化常识的能力。</w:t>
      </w:r>
    </w:p>
    <w:p w:rsidR="008975A3" w:rsidRDefault="00000000">
      <w:pPr>
        <w:spacing w:line="360" w:lineRule="auto"/>
        <w:jc w:val="left"/>
        <w:textAlignment w:val="center"/>
        <w:rPr>
          <w:color w:val="000000"/>
        </w:rPr>
      </w:pPr>
      <w:r>
        <w:rPr>
          <w:color w:val="000000"/>
        </w:rPr>
        <w:t>B</w:t>
      </w:r>
      <w:r>
        <w:rPr>
          <w:rFonts w:ascii="宋体" w:hAnsi="宋体"/>
          <w:color w:val="000000"/>
        </w:rPr>
        <w:t>.“按旧制一帝一号”错。一个皇帝所用年号少则一个，多则十几个。</w:t>
      </w:r>
    </w:p>
    <w:p w:rsidR="008975A3" w:rsidRDefault="00000000">
      <w:pPr>
        <w:spacing w:line="360" w:lineRule="auto"/>
        <w:jc w:val="left"/>
        <w:textAlignment w:val="center"/>
        <w:rPr>
          <w:color w:val="000000"/>
        </w:rPr>
      </w:pPr>
      <w:r>
        <w:rPr>
          <w:color w:val="000000"/>
        </w:rPr>
        <w:t>故选</w:t>
      </w:r>
      <w:r>
        <w:rPr>
          <w:color w:val="000000"/>
        </w:rPr>
        <w:t>B</w:t>
      </w:r>
      <w:r>
        <w:rPr>
          <w:color w:val="000000"/>
        </w:rPr>
        <w:t>。</w:t>
      </w:r>
    </w:p>
    <w:p w:rsidR="008975A3" w:rsidRDefault="00000000">
      <w:pPr>
        <w:spacing w:line="360" w:lineRule="auto"/>
        <w:jc w:val="left"/>
        <w:textAlignment w:val="center"/>
        <w:rPr>
          <w:color w:val="000000"/>
        </w:rPr>
      </w:pPr>
      <w:r>
        <w:rPr>
          <w:color w:val="000000"/>
        </w:rPr>
        <w:t>【</w:t>
      </w:r>
      <w:r>
        <w:rPr>
          <w:color w:val="000000"/>
        </w:rPr>
        <w:t>11</w:t>
      </w:r>
      <w:r>
        <w:rPr>
          <w:color w:val="000000"/>
        </w:rPr>
        <w:t>题详解】</w:t>
      </w:r>
    </w:p>
    <w:p w:rsidR="008975A3" w:rsidRDefault="00000000">
      <w:pPr>
        <w:spacing w:line="360" w:lineRule="auto"/>
        <w:jc w:val="left"/>
        <w:textAlignment w:val="center"/>
        <w:rPr>
          <w:color w:val="000000"/>
        </w:rPr>
      </w:pPr>
      <w:r>
        <w:rPr>
          <w:color w:val="000000"/>
        </w:rPr>
        <w:t>本题考查学生理解文章内容的能力。</w:t>
      </w:r>
    </w:p>
    <w:p w:rsidR="008975A3" w:rsidRDefault="00000000">
      <w:pPr>
        <w:spacing w:line="360" w:lineRule="auto"/>
        <w:jc w:val="left"/>
        <w:textAlignment w:val="center"/>
        <w:rPr>
          <w:color w:val="000000"/>
        </w:rPr>
      </w:pPr>
      <w:r>
        <w:rPr>
          <w:color w:val="000000"/>
        </w:rPr>
        <w:t>D</w:t>
      </w:r>
      <w:r>
        <w:rPr>
          <w:rFonts w:ascii="宋体" w:hAnsi="宋体"/>
          <w:color w:val="000000"/>
        </w:rPr>
        <w:t>.“材料二中……也有对史实的叙述”错。材料二中是论述文，主要是用朱熹的话来褒贬王安石，文末关于韩琦的话只不过起到辅助朱熹观点的作用，是事实论据，并非要叙述历史。</w:t>
      </w:r>
    </w:p>
    <w:p w:rsidR="008975A3" w:rsidRDefault="00000000">
      <w:pPr>
        <w:spacing w:line="360" w:lineRule="auto"/>
        <w:jc w:val="left"/>
        <w:textAlignment w:val="center"/>
        <w:rPr>
          <w:color w:val="000000"/>
        </w:rPr>
      </w:pPr>
      <w:r>
        <w:rPr>
          <w:color w:val="000000"/>
        </w:rPr>
        <w:t>故选</w:t>
      </w:r>
      <w:r>
        <w:rPr>
          <w:color w:val="000000"/>
        </w:rPr>
        <w:t>D</w:t>
      </w:r>
      <w:r>
        <w:rPr>
          <w:color w:val="000000"/>
        </w:rPr>
        <w:t>。</w:t>
      </w:r>
    </w:p>
    <w:p w:rsidR="008975A3" w:rsidRDefault="00000000">
      <w:pPr>
        <w:spacing w:line="360" w:lineRule="auto"/>
        <w:jc w:val="left"/>
        <w:textAlignment w:val="center"/>
        <w:rPr>
          <w:color w:val="000000"/>
        </w:rPr>
      </w:pPr>
      <w:r>
        <w:rPr>
          <w:color w:val="000000"/>
        </w:rPr>
        <w:t>【</w:t>
      </w:r>
      <w:r>
        <w:rPr>
          <w:color w:val="000000"/>
        </w:rPr>
        <w:t>12</w:t>
      </w:r>
      <w:r>
        <w:rPr>
          <w:color w:val="000000"/>
        </w:rPr>
        <w:t>题详解】</w:t>
      </w:r>
    </w:p>
    <w:p w:rsidR="008975A3" w:rsidRDefault="00000000">
      <w:pPr>
        <w:spacing w:line="360" w:lineRule="auto"/>
        <w:jc w:val="left"/>
        <w:textAlignment w:val="center"/>
        <w:rPr>
          <w:color w:val="000000"/>
        </w:rPr>
      </w:pPr>
      <w:r>
        <w:rPr>
          <w:color w:val="000000"/>
        </w:rPr>
        <w:t>本题考查学生理解并翻译文言文句子的能力。</w:t>
      </w:r>
    </w:p>
    <w:p w:rsidR="008975A3" w:rsidRDefault="00000000">
      <w:pPr>
        <w:spacing w:line="360" w:lineRule="auto"/>
        <w:jc w:val="left"/>
        <w:textAlignment w:val="center"/>
        <w:rPr>
          <w:color w:val="000000"/>
        </w:rPr>
      </w:pPr>
      <w:r>
        <w:rPr>
          <w:color w:val="000000"/>
        </w:rPr>
        <w:t>得分点：</w:t>
      </w:r>
    </w:p>
    <w:p w:rsidR="008975A3" w:rsidRDefault="00000000">
      <w:pPr>
        <w:spacing w:line="360" w:lineRule="auto"/>
        <w:jc w:val="left"/>
        <w:textAlignment w:val="center"/>
        <w:rPr>
          <w:color w:val="000000"/>
        </w:rPr>
      </w:pPr>
      <w:r>
        <w:rPr>
          <w:rFonts w:ascii="宋体" w:hAnsi="宋体"/>
          <w:color w:val="000000"/>
        </w:rPr>
        <w:t>（1）“治世”，太平盛世；“公患”，国家的祸患；“道”，方法；“尔”，罢了，限止语气助词。</w:t>
      </w:r>
    </w:p>
    <w:p w:rsidR="008975A3" w:rsidRDefault="00000000">
      <w:pPr>
        <w:spacing w:line="360" w:lineRule="auto"/>
        <w:jc w:val="left"/>
        <w:textAlignment w:val="center"/>
        <w:rPr>
          <w:color w:val="000000"/>
        </w:rPr>
      </w:pPr>
      <w:r>
        <w:rPr>
          <w:rFonts w:ascii="宋体" w:hAnsi="宋体"/>
          <w:color w:val="000000"/>
        </w:rPr>
        <w:t>（2）“视……何如”，怎样看待；“未尝”，不曾；“废书”，放下书；“恸”，悲痛。</w:t>
      </w:r>
    </w:p>
    <w:p w:rsidR="008975A3" w:rsidRDefault="00000000">
      <w:pPr>
        <w:spacing w:line="360" w:lineRule="auto"/>
        <w:jc w:val="left"/>
        <w:textAlignment w:val="center"/>
        <w:rPr>
          <w:color w:val="000000"/>
        </w:rPr>
      </w:pPr>
      <w:r>
        <w:rPr>
          <w:color w:val="000000"/>
        </w:rPr>
        <w:t>【</w:t>
      </w:r>
      <w:r>
        <w:rPr>
          <w:color w:val="000000"/>
        </w:rPr>
        <w:t>13</w:t>
      </w:r>
      <w:r>
        <w:rPr>
          <w:color w:val="000000"/>
        </w:rPr>
        <w:t>题详解】</w:t>
      </w:r>
    </w:p>
    <w:p w:rsidR="008975A3" w:rsidRDefault="00000000">
      <w:pPr>
        <w:spacing w:line="360" w:lineRule="auto"/>
        <w:jc w:val="left"/>
        <w:textAlignment w:val="center"/>
        <w:rPr>
          <w:color w:val="000000"/>
        </w:rPr>
      </w:pPr>
      <w:r>
        <w:rPr>
          <w:rFonts w:ascii="宋体" w:hAnsi="宋体"/>
          <w:color w:val="000000"/>
        </w:rPr>
        <w:t>本题考查学生筛选并概括文中信息的能力。</w:t>
      </w:r>
    </w:p>
    <w:p w:rsidR="008975A3" w:rsidRDefault="00000000">
      <w:pPr>
        <w:spacing w:line="360" w:lineRule="auto"/>
        <w:jc w:val="left"/>
        <w:textAlignment w:val="center"/>
        <w:rPr>
          <w:color w:val="000000"/>
        </w:rPr>
      </w:pPr>
      <w:r>
        <w:rPr>
          <w:rFonts w:ascii="宋体" w:hAnsi="宋体"/>
          <w:color w:val="000000"/>
        </w:rPr>
        <w:t>朱熹的评价既有肯定也有否定，肯定的句子是，“以文章节行高一世，而尤以道德经济为己任。被遇神宗，致位宰相，世方仰其有为，庶几复见二帝三王中之盛”，可见朱熹肯定王安石文章、品行、才干，赞扬他以崇尚道德、经世济民为己任；否定的句子是“而安石乃汲汲以财利兵革为先务……卒之群奸嗣虐，流毒四海，至于崇宁、宣和之际，而祸乱极矣”，否定他在变法中迫不及待地将财物货利、征战作为国家</w:t>
      </w:r>
      <w:r>
        <w:rPr>
          <w:rFonts w:ascii="宋体" w:hAnsi="宋体"/>
          <w:color w:val="000000"/>
        </w:rPr>
        <w:lastRenderedPageBreak/>
        <w:t>首要事务以及用人不当造成恶果的做法。</w:t>
      </w:r>
    </w:p>
    <w:p w:rsidR="008975A3" w:rsidRDefault="00000000">
      <w:pPr>
        <w:spacing w:line="360" w:lineRule="auto"/>
        <w:jc w:val="left"/>
        <w:textAlignment w:val="center"/>
        <w:rPr>
          <w:color w:val="000000"/>
        </w:rPr>
      </w:pPr>
      <w:r>
        <w:rPr>
          <w:rFonts w:ascii="宋体" w:hAnsi="宋体"/>
          <w:color w:val="000000"/>
        </w:rPr>
        <w:t>梁启超却是高度赞美王安石，“若乃于三代下求完人，惟公庶足以当之矣。悠悠千年，间生伟人，此国史之光，而国民所当买丝以绣，铸金以祀也”，梁启超认为三代以下只有一个王安石配称完人、伟人，认为百姓应当给他绣像或是铸像来祭祀他，可见梁启超高度赞美王安石，认为他是盖世英杰，有杰出的才能；并且梁启超为王安石叫屈，“此千年中，国民之视公何如，吾每读宋史，未尝不废书而恸也。以不世出之杰，而蒙天下之诟，易世而未之湔者，在泰西则有克林威尔，而在吾国则荆公”，梁启超为他遭受世人的诟骂和误解叫屈。</w:t>
      </w:r>
    </w:p>
    <w:p w:rsidR="008975A3" w:rsidRDefault="00000000">
      <w:pPr>
        <w:spacing w:line="360" w:lineRule="auto"/>
        <w:jc w:val="left"/>
        <w:textAlignment w:val="center"/>
        <w:rPr>
          <w:color w:val="000000"/>
        </w:rPr>
      </w:pPr>
      <w:r>
        <w:rPr>
          <w:rFonts w:ascii="宋体" w:hAnsi="宋体"/>
          <w:color w:val="000000"/>
        </w:rPr>
        <w:t>参考译文：</w:t>
      </w:r>
    </w:p>
    <w:p w:rsidR="008975A3" w:rsidRDefault="00000000">
      <w:pPr>
        <w:spacing w:line="360" w:lineRule="auto"/>
        <w:ind w:firstLine="420"/>
        <w:jc w:val="left"/>
        <w:textAlignment w:val="center"/>
        <w:rPr>
          <w:color w:val="000000"/>
        </w:rPr>
      </w:pPr>
      <w:r>
        <w:rPr>
          <w:rFonts w:ascii="楷体" w:eastAsia="楷体" w:hAnsi="楷体" w:cs="楷体"/>
          <w:color w:val="000000"/>
        </w:rPr>
        <w:t>材料一：</w:t>
      </w:r>
    </w:p>
    <w:p w:rsidR="008975A3" w:rsidRDefault="00000000">
      <w:pPr>
        <w:spacing w:line="360" w:lineRule="auto"/>
        <w:ind w:firstLine="420"/>
        <w:jc w:val="left"/>
        <w:textAlignment w:val="center"/>
        <w:rPr>
          <w:color w:val="000000"/>
        </w:rPr>
      </w:pPr>
      <w:r>
        <w:rPr>
          <w:rFonts w:ascii="楷体" w:eastAsia="楷体" w:hAnsi="楷体" w:cs="楷体"/>
          <w:color w:val="000000"/>
        </w:rPr>
        <w:t>王安石宇介甫，抚州临川人。王安石小时候喜欢读书，他写文章时下笔如飞，初看似不经意，完成后，看过的人无不叹服他的文章精妙。</w:t>
      </w:r>
    </w:p>
    <w:p w:rsidR="008975A3" w:rsidRDefault="00000000">
      <w:pPr>
        <w:spacing w:line="360" w:lineRule="auto"/>
        <w:ind w:firstLine="420"/>
        <w:jc w:val="left"/>
        <w:textAlignment w:val="center"/>
        <w:rPr>
          <w:color w:val="000000"/>
        </w:rPr>
      </w:pPr>
      <w:r>
        <w:rPr>
          <w:rFonts w:ascii="楷体" w:eastAsia="楷体" w:hAnsi="楷体" w:cs="楷体"/>
          <w:color w:val="000000"/>
        </w:rPr>
        <w:t>王安石议论高深新奇，善于雄辩和旁征博引，自圆其说，敢于坚持按自己的意见办事，慷慨激昂立下了矫正世事，改变传统陋习的志向。于是向宋仁宗上万言书，认为：“当今天下的财力一天比一天困乏，风俗一天比一天败坏，毛病在于不知法度，不效法先王的政令。效法先王的政令，在于效法先王政令的精神，只要效法先王政令精神，那么我们推行的改革，就不至于让天下人大惊失色，不至于让天下人都张嘴来反对我。因为我的政策本来就符合先王的政策。借助天下人的力量来增长国家的财力，收取天下的财力来供给国家的用度。自古以来的太平盛世，没有因财力不足而成为国家忧患的，值得担心的是没有增长财力的方法。居官任职的人的才能已经不足，可是平民百姓之中又缺少可用的人才，国家的托付，疆域的保护，陛下难道能够以长久依靠上天赐予的宠幸为常法，而没有万一发生忧患的考虑吗？希望陛下能够明察朝政中苟且因循的弊端，明文诏令大臣，逐渐采取措施，革除这些弊端以适应当前的世事变化。我的这些议论，是那些沉溺在颓靡习俗中的人不会说的，而且那些议论的人还会认为这是迂腐而不切实际的老生常谈。”后来王安石掌管国家，他所安排的，大体上都是以这份万言书为依据的。</w:t>
      </w:r>
    </w:p>
    <w:p w:rsidR="008975A3" w:rsidRDefault="00000000">
      <w:pPr>
        <w:spacing w:line="360" w:lineRule="auto"/>
        <w:ind w:firstLine="420"/>
        <w:jc w:val="left"/>
        <w:textAlignment w:val="center"/>
        <w:rPr>
          <w:color w:val="000000"/>
        </w:rPr>
      </w:pPr>
      <w:r>
        <w:rPr>
          <w:rFonts w:ascii="楷体" w:eastAsia="楷体" w:hAnsi="楷体" w:cs="楷体"/>
          <w:color w:val="000000"/>
        </w:rPr>
        <w:t>不久王安石担任直集贤院，因母亲去世离任，一直到英宗朝结束，朝廷多次征召他，他都不肯就职。</w:t>
      </w:r>
    </w:p>
    <w:p w:rsidR="008975A3" w:rsidRDefault="00000000">
      <w:pPr>
        <w:spacing w:line="360" w:lineRule="auto"/>
        <w:ind w:firstLine="420"/>
        <w:jc w:val="left"/>
        <w:textAlignment w:val="center"/>
        <w:rPr>
          <w:color w:val="000000"/>
        </w:rPr>
      </w:pPr>
      <w:r>
        <w:rPr>
          <w:rFonts w:ascii="楷体" w:eastAsia="楷体" w:hAnsi="楷体" w:cs="楷体"/>
          <w:color w:val="000000"/>
        </w:rPr>
        <w:t>北宋神宗熙宁二年二月，王安石被任命为参知政事。皇上对他说：“人们都不了解爱卿你的才能，都以为你只懂得经理学术，不懂得政治事务。”王安石回答说：“经术学问正是用来处理政务世事的，只是后来很多所谓‘大儒’，大部分都是才能庸俗之人，因此世上俗人才都以为经学不能辅佐治世罢了。”皇上问:“既然这样那么你最先开始的施政措施是什么？”王安石答道：“改变劣习风俗，树立法规，是现在最亟需的了。”皇上认为是对的。于是开设增置三司条例司机构，任命他与知枢密院事陈升之一并负责。而后农田水利、青苗、均输、保甲、免役、市易、保马、方田等等变法相继开始实施，号称新法，派遣提携推举各类官员四十余人，分派颁布执行新法。</w:t>
      </w:r>
    </w:p>
    <w:p w:rsidR="008975A3" w:rsidRDefault="00000000">
      <w:pPr>
        <w:spacing w:line="360" w:lineRule="auto"/>
        <w:ind w:firstLine="420"/>
        <w:jc w:val="left"/>
        <w:textAlignment w:val="center"/>
        <w:rPr>
          <w:color w:val="000000"/>
        </w:rPr>
      </w:pPr>
      <w:r>
        <w:rPr>
          <w:rFonts w:ascii="楷体" w:eastAsia="楷体" w:hAnsi="楷体" w:cs="楷体"/>
          <w:color w:val="000000"/>
        </w:rPr>
        <w:lastRenderedPageBreak/>
        <w:t>王安石性格倔强刚愎，遇事不管对与错，都坚持自己的意见，执意不肯改变。他甚至说“天灾不足以畏惧，租宗不足以效法，人们的议论不足以忧虑”。朝廷内外老成持重的人几乎都被王安石解除官职了，他大量起用自己门下轻薄而有点小聪明的年轻人。王安石当了很长时间的宰相，因为旱灾而引退，等到再担任宰相，只过了一年多就被罢免了，直到神宗朝结束，也没有被再召回朝廷，前后共八年。</w:t>
      </w:r>
    </w:p>
    <w:p w:rsidR="008975A3" w:rsidRDefault="00000000">
      <w:pPr>
        <w:spacing w:line="360" w:lineRule="auto"/>
        <w:ind w:firstLine="420"/>
        <w:jc w:val="left"/>
        <w:textAlignment w:val="center"/>
        <w:rPr>
          <w:color w:val="000000"/>
        </w:rPr>
      </w:pPr>
      <w:r>
        <w:rPr>
          <w:rFonts w:ascii="楷体" w:eastAsia="楷体" w:hAnsi="楷体" w:cs="楷体"/>
          <w:color w:val="000000"/>
        </w:rPr>
        <w:t>材料二：</w:t>
      </w:r>
    </w:p>
    <w:p w:rsidR="008975A3" w:rsidRDefault="00000000">
      <w:pPr>
        <w:spacing w:line="360" w:lineRule="auto"/>
        <w:ind w:firstLine="420"/>
        <w:jc w:val="left"/>
        <w:textAlignment w:val="center"/>
        <w:rPr>
          <w:color w:val="000000"/>
        </w:rPr>
      </w:pPr>
      <w:r>
        <w:rPr>
          <w:rFonts w:ascii="楷体" w:eastAsia="楷体" w:hAnsi="楷体" w:cs="楷体"/>
          <w:color w:val="000000"/>
        </w:rPr>
        <w:t>史作者评论：朱熹曾评论王安石“以文章、节操品行享誉一世，更突出的是以崇尚道德、经世济民为己任。承蒙宋神宗恩遇，官至宰相位，世人才有机会得以景仰他的才干作为，本来，社会或许可以重新见到唐尧、虞舜及夏禹、商汤、周文(武)王时期的那种强盛。而王安石竟迫不及待地将财物货利、征战作为国家首要的事务，任用凶邪小人，排挤忠良正直之士，狂躁冒进，致使天下的人，忧愁不安，丧失了安居乐业的平和心态。最终导致众多奸邪小人相继为虐，贻害社会(毒害流传天下)，到了崇宁，宣和年间，祸乱达到了极点。”这种观点是社会共识。当时宋神宗打算任命宰相时，问过韩琦：“王安石怎么样？”韩琦回答说：“安石当翰林学士则才学有余，而担任宰相身处辅弼的地位则不可。”神宗没有听取这个意见，还是用王安石为相。悲哀啊！这虽然是宋朝的不幸，也是王安石本人的不幸呀。</w:t>
      </w:r>
    </w:p>
    <w:p w:rsidR="008975A3" w:rsidRDefault="00000000">
      <w:pPr>
        <w:spacing w:line="360" w:lineRule="auto"/>
        <w:ind w:firstLine="420"/>
        <w:jc w:val="left"/>
        <w:textAlignment w:val="center"/>
        <w:rPr>
          <w:color w:val="000000"/>
        </w:rPr>
      </w:pPr>
      <w:r>
        <w:rPr>
          <w:rFonts w:ascii="楷体" w:eastAsia="楷体" w:hAnsi="楷体" w:cs="楷体"/>
          <w:color w:val="000000"/>
        </w:rPr>
        <w:t>材料三：</w:t>
      </w:r>
    </w:p>
    <w:p w:rsidR="008975A3" w:rsidRDefault="00000000">
      <w:pPr>
        <w:spacing w:line="360" w:lineRule="auto"/>
        <w:ind w:firstLine="420"/>
        <w:jc w:val="left"/>
        <w:textAlignment w:val="center"/>
        <w:rPr>
          <w:color w:val="000000"/>
        </w:rPr>
      </w:pPr>
      <w:r>
        <w:rPr>
          <w:rFonts w:ascii="楷体" w:eastAsia="楷体" w:hAnsi="楷体" w:cs="楷体"/>
          <w:color w:val="000000"/>
        </w:rPr>
        <w:t>如果是在夏商周三代之后寻求完美的人，差不多只有王安石能够担当这个盛名。悠悠千年，偶尔产生一个伟人，这是国家历史上的荣光，国内百姓应该买丝线为他绣像或者给他铸像来祭祀他。距离王安石死到现在，将近千年了，在这千年之中，国民怎样看待你，我每次读宋史，都要放下书悲痛万分。凭借世间少有的杰出才能，却蒙受世人的诟骂，时代变迁，罪名却没有洗雪，在西方有克林威尔，而在我国有王荆公。</w:t>
      </w:r>
    </w:p>
    <w:p w:rsidR="008975A3" w:rsidRDefault="008975A3">
      <w:pPr>
        <w:spacing w:line="360" w:lineRule="auto"/>
        <w:textAlignment w:val="center"/>
        <w:rPr>
          <w:color w:val="000000"/>
        </w:rPr>
      </w:pPr>
    </w:p>
    <w:sectPr w:rsidR="008975A3" w:rsidSect="00C321EB">
      <w:headerReference w:type="default" r:id="rId10"/>
      <w:footerReference w:type="default" r:id="rId11"/>
      <w:pgSz w:w="11906" w:h="16838"/>
      <w:pgMar w:top="91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EAF" w:rsidRDefault="000A0EAF">
      <w:r>
        <w:separator/>
      </w:r>
    </w:p>
  </w:endnote>
  <w:endnote w:type="continuationSeparator" w:id="0">
    <w:p w:rsidR="000A0EAF" w:rsidRDefault="000A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EAF" w:rsidRDefault="000A0EAF">
      <w:r>
        <w:separator/>
      </w:r>
    </w:p>
  </w:footnote>
  <w:footnote w:type="continuationSeparator" w:id="0">
    <w:p w:rsidR="000A0EAF" w:rsidRDefault="000A0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2E0A7F52">
      <w:start w:val="1"/>
      <w:numFmt w:val="bullet"/>
      <w:lvlText w:val=""/>
      <w:lvlJc w:val="left"/>
      <w:pPr>
        <w:ind w:left="420" w:hanging="420"/>
      </w:pPr>
      <w:rPr>
        <w:rFonts w:ascii="Wingdings" w:hAnsi="Wingdings" w:hint="default"/>
      </w:rPr>
    </w:lvl>
    <w:lvl w:ilvl="1" w:tplc="EA5A194C" w:tentative="1">
      <w:start w:val="1"/>
      <w:numFmt w:val="bullet"/>
      <w:lvlText w:val=""/>
      <w:lvlJc w:val="left"/>
      <w:pPr>
        <w:ind w:left="840" w:hanging="420"/>
      </w:pPr>
      <w:rPr>
        <w:rFonts w:ascii="Wingdings" w:hAnsi="Wingdings" w:hint="default"/>
      </w:rPr>
    </w:lvl>
    <w:lvl w:ilvl="2" w:tplc="BBF8AE0A" w:tentative="1">
      <w:start w:val="1"/>
      <w:numFmt w:val="bullet"/>
      <w:lvlText w:val=""/>
      <w:lvlJc w:val="left"/>
      <w:pPr>
        <w:ind w:left="1260" w:hanging="420"/>
      </w:pPr>
      <w:rPr>
        <w:rFonts w:ascii="Wingdings" w:hAnsi="Wingdings" w:hint="default"/>
      </w:rPr>
    </w:lvl>
    <w:lvl w:ilvl="3" w:tplc="5C2210DA" w:tentative="1">
      <w:start w:val="1"/>
      <w:numFmt w:val="bullet"/>
      <w:lvlText w:val=""/>
      <w:lvlJc w:val="left"/>
      <w:pPr>
        <w:ind w:left="1680" w:hanging="420"/>
      </w:pPr>
      <w:rPr>
        <w:rFonts w:ascii="Wingdings" w:hAnsi="Wingdings" w:hint="default"/>
      </w:rPr>
    </w:lvl>
    <w:lvl w:ilvl="4" w:tplc="D98A1CFE" w:tentative="1">
      <w:start w:val="1"/>
      <w:numFmt w:val="bullet"/>
      <w:lvlText w:val=""/>
      <w:lvlJc w:val="left"/>
      <w:pPr>
        <w:ind w:left="2100" w:hanging="420"/>
      </w:pPr>
      <w:rPr>
        <w:rFonts w:ascii="Wingdings" w:hAnsi="Wingdings" w:hint="default"/>
      </w:rPr>
    </w:lvl>
    <w:lvl w:ilvl="5" w:tplc="86D892A4" w:tentative="1">
      <w:start w:val="1"/>
      <w:numFmt w:val="bullet"/>
      <w:lvlText w:val=""/>
      <w:lvlJc w:val="left"/>
      <w:pPr>
        <w:ind w:left="2520" w:hanging="420"/>
      </w:pPr>
      <w:rPr>
        <w:rFonts w:ascii="Wingdings" w:hAnsi="Wingdings" w:hint="default"/>
      </w:rPr>
    </w:lvl>
    <w:lvl w:ilvl="6" w:tplc="09AEA51A" w:tentative="1">
      <w:start w:val="1"/>
      <w:numFmt w:val="bullet"/>
      <w:lvlText w:val=""/>
      <w:lvlJc w:val="left"/>
      <w:pPr>
        <w:ind w:left="2940" w:hanging="420"/>
      </w:pPr>
      <w:rPr>
        <w:rFonts w:ascii="Wingdings" w:hAnsi="Wingdings" w:hint="default"/>
      </w:rPr>
    </w:lvl>
    <w:lvl w:ilvl="7" w:tplc="47A87576" w:tentative="1">
      <w:start w:val="1"/>
      <w:numFmt w:val="bullet"/>
      <w:lvlText w:val=""/>
      <w:lvlJc w:val="left"/>
      <w:pPr>
        <w:ind w:left="3360" w:hanging="420"/>
      </w:pPr>
      <w:rPr>
        <w:rFonts w:ascii="Wingdings" w:hAnsi="Wingdings" w:hint="default"/>
      </w:rPr>
    </w:lvl>
    <w:lvl w:ilvl="8" w:tplc="961E9810" w:tentative="1">
      <w:start w:val="1"/>
      <w:numFmt w:val="bullet"/>
      <w:lvlText w:val=""/>
      <w:lvlJc w:val="left"/>
      <w:pPr>
        <w:ind w:left="3780" w:hanging="420"/>
      </w:pPr>
      <w:rPr>
        <w:rFonts w:ascii="Wingdings" w:hAnsi="Wingdings" w:hint="default"/>
      </w:rPr>
    </w:lvl>
  </w:abstractNum>
  <w:num w:numId="1" w16cid:durableId="130103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A0EAF"/>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975A3"/>
    <w:rsid w:val="008D2E94"/>
    <w:rsid w:val="008D72E9"/>
    <w:rsid w:val="0090046A"/>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7B2C7C8"/>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1634</Words>
  <Characters>9318</Characters>
  <Application>Microsoft Office Word</Application>
  <DocSecurity>0</DocSecurity>
  <Lines>77</Lines>
  <Paragraphs>21</Paragraphs>
  <ScaleCrop>false</ScaleCrop>
  <Company>学科网 www.zxxk.com</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3724289849630720</dc:description>
  <cp:lastModifiedBy>毅 丁</cp:lastModifiedBy>
  <cp:revision>10</cp:revision>
  <dcterms:created xsi:type="dcterms:W3CDTF">2025-04-04T13:04:00Z</dcterms:created>
  <dcterms:modified xsi:type="dcterms:W3CDTF">2025-07-31T01:19:00Z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